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A291C" w14:textId="5C64B0BA" w:rsidR="0033305E" w:rsidRPr="00822FD7" w:rsidRDefault="00300988" w:rsidP="0033305E">
      <w:pPr>
        <w:pStyle w:val="berschrift1"/>
        <w:shd w:val="clear" w:color="auto" w:fill="FFFFFF"/>
        <w:spacing w:before="0" w:beforeAutospacing="0" w:after="189" w:afterAutospacing="0"/>
        <w:rPr>
          <w:rFonts w:ascii="Raleway" w:hAnsi="Raleway"/>
          <w:b w:val="0"/>
          <w:bCs w:val="0"/>
          <w:color w:val="687683"/>
          <w:sz w:val="45"/>
          <w:szCs w:val="45"/>
          <w:lang w:val="en-US"/>
        </w:rPr>
      </w:pPr>
      <w:bookmarkStart w:id="0" w:name="_Hlk100234009"/>
      <w:bookmarkStart w:id="1" w:name="_Hlk100820194"/>
      <w:r w:rsidRPr="00822FD7">
        <w:rPr>
          <w:rFonts w:ascii="Calibri" w:hAnsi="Calibri" w:cs="Calibri"/>
          <w:lang w:val="en-US"/>
        </w:rPr>
        <w:t xml:space="preserve">Mechanical weed control in </w:t>
      </w:r>
      <w:r w:rsidR="00002BE3">
        <w:rPr>
          <w:rFonts w:ascii="Calibri" w:hAnsi="Calibri" w:cs="Calibri"/>
          <w:lang w:val="en-US"/>
        </w:rPr>
        <w:t>o</w:t>
      </w:r>
      <w:r w:rsidRPr="00822FD7">
        <w:rPr>
          <w:rFonts w:ascii="Calibri" w:hAnsi="Calibri" w:cs="Calibri"/>
          <w:lang w:val="en-US"/>
        </w:rPr>
        <w:t xml:space="preserve">rganic </w:t>
      </w:r>
      <w:r w:rsidR="00B75E3C">
        <w:rPr>
          <w:rFonts w:ascii="Calibri" w:hAnsi="Calibri" w:cs="Calibri"/>
          <w:lang w:val="en-US"/>
        </w:rPr>
        <w:t>fruit growing</w:t>
      </w:r>
      <w:r w:rsidRPr="00822FD7">
        <w:rPr>
          <w:rFonts w:ascii="Calibri" w:hAnsi="Calibri" w:cs="Calibri"/>
          <w:lang w:val="en-US"/>
        </w:rPr>
        <w:t xml:space="preserve">: </w:t>
      </w:r>
      <w:bookmarkStart w:id="2" w:name="_Hlk129259181"/>
      <w:r w:rsidRPr="00822FD7">
        <w:rPr>
          <w:rFonts w:ascii="Calibri" w:hAnsi="Calibri" w:cs="Calibri"/>
          <w:lang w:val="en-US"/>
        </w:rPr>
        <w:t>Thread mowers</w:t>
      </w:r>
    </w:p>
    <w:tbl>
      <w:tblPr>
        <w:tblStyle w:val="Tabellenraster"/>
        <w:tblpPr w:leftFromText="142" w:rightFromText="142" w:vertAnchor="text" w:horzAnchor="margin" w:tblpXSpec="right" w:tblpY="202"/>
        <w:tblOverlap w:val="never"/>
        <w:tblW w:w="0" w:type="auto"/>
        <w:tblLook w:val="04A0" w:firstRow="1" w:lastRow="0" w:firstColumn="1" w:lastColumn="0" w:noHBand="0" w:noVBand="1"/>
      </w:tblPr>
      <w:tblGrid>
        <w:gridCol w:w="4958"/>
      </w:tblGrid>
      <w:tr w:rsidR="0033305E" w:rsidRPr="00CB4D07" w14:paraId="5D26EBA0" w14:textId="77777777" w:rsidTr="002616F9">
        <w:tc>
          <w:tcPr>
            <w:tcW w:w="4958" w:type="dxa"/>
            <w:shd w:val="clear" w:color="auto" w:fill="649C93"/>
          </w:tcPr>
          <w:p w14:paraId="4777E206" w14:textId="2FF5571D" w:rsidR="0033305E" w:rsidRPr="00CB4D07" w:rsidRDefault="0033305E" w:rsidP="0068183A">
            <w:pPr>
              <w:pStyle w:val="PABoxHeader"/>
              <w:framePr w:hSpace="0" w:wrap="auto" w:vAnchor="margin" w:hAnchor="text" w:xAlign="left" w:yAlign="inline"/>
              <w:suppressOverlap w:val="0"/>
              <w:rPr>
                <w:lang w:val="de-DE"/>
              </w:rPr>
            </w:pPr>
            <w:bookmarkStart w:id="3" w:name="_Hlk100234420"/>
            <w:bookmarkEnd w:id="2"/>
            <w:proofErr w:type="spellStart"/>
            <w:r w:rsidRPr="00CB4D07">
              <w:rPr>
                <w:lang w:val="de-DE"/>
              </w:rPr>
              <w:t>Applicability</w:t>
            </w:r>
            <w:proofErr w:type="spellEnd"/>
            <w:r w:rsidRPr="00CB4D07">
              <w:rPr>
                <w:lang w:val="de-DE"/>
              </w:rPr>
              <w:t xml:space="preserve"> box</w:t>
            </w:r>
            <w:r w:rsidRPr="00CB4D07">
              <w:rPr>
                <w:lang w:val="de-DE"/>
              </w:rPr>
              <w:tab/>
            </w:r>
          </w:p>
        </w:tc>
      </w:tr>
      <w:tr w:rsidR="0033305E" w:rsidRPr="0083551F" w14:paraId="67AE56E7" w14:textId="77777777" w:rsidTr="002616F9">
        <w:tc>
          <w:tcPr>
            <w:tcW w:w="4958" w:type="dxa"/>
            <w:shd w:val="clear" w:color="auto" w:fill="auto"/>
          </w:tcPr>
          <w:p w14:paraId="392A4519" w14:textId="77777777" w:rsidR="0033305E" w:rsidRPr="00822FD7" w:rsidRDefault="0033305E" w:rsidP="002616F9">
            <w:pPr>
              <w:pStyle w:val="PABoxRunningText"/>
              <w:spacing w:before="60"/>
              <w:rPr>
                <w:b/>
                <w:lang w:val="en-US"/>
              </w:rPr>
            </w:pPr>
            <w:r w:rsidRPr="00822FD7">
              <w:rPr>
                <w:b/>
                <w:lang w:val="en-US"/>
              </w:rPr>
              <w:t>Theme</w:t>
            </w:r>
          </w:p>
          <w:p w14:paraId="25A9A01B" w14:textId="77777777" w:rsidR="0033305E" w:rsidRPr="00822FD7" w:rsidRDefault="0033305E" w:rsidP="002616F9">
            <w:pPr>
              <w:pStyle w:val="PABoxRunningText"/>
              <w:rPr>
                <w:lang w:val="en-US"/>
              </w:rPr>
            </w:pPr>
            <w:r w:rsidRPr="00822FD7">
              <w:rPr>
                <w:lang w:val="en-US"/>
              </w:rPr>
              <w:t>Crop production, Horticulture, Temperate fruits</w:t>
            </w:r>
          </w:p>
          <w:p w14:paraId="77700558" w14:textId="77777777" w:rsidR="0033305E" w:rsidRPr="00822FD7" w:rsidRDefault="0033305E" w:rsidP="002616F9">
            <w:pPr>
              <w:pStyle w:val="PABoxRunningText"/>
              <w:rPr>
                <w:b/>
                <w:lang w:val="en-US"/>
              </w:rPr>
            </w:pPr>
            <w:r w:rsidRPr="00822FD7">
              <w:rPr>
                <w:b/>
                <w:lang w:val="en-US"/>
              </w:rPr>
              <w:t>Keywords</w:t>
            </w:r>
          </w:p>
          <w:p w14:paraId="1F8A037F" w14:textId="39A6016A" w:rsidR="0033305E" w:rsidRPr="00822FD7" w:rsidRDefault="00794747" w:rsidP="002616F9">
            <w:pPr>
              <w:pStyle w:val="PABoxRunningText"/>
              <w:rPr>
                <w:lang w:val="en-US"/>
              </w:rPr>
            </w:pPr>
            <w:r>
              <w:rPr>
                <w:rFonts w:cs="Arial"/>
                <w:szCs w:val="22"/>
                <w:lang w:val="en-US"/>
              </w:rPr>
              <w:t xml:space="preserve">Weed control, cultivation </w:t>
            </w:r>
            <w:r w:rsidR="00091D9E">
              <w:rPr>
                <w:rFonts w:cs="Arial"/>
                <w:szCs w:val="22"/>
                <w:lang w:val="en-US"/>
              </w:rPr>
              <w:t>m</w:t>
            </w:r>
            <w:r>
              <w:rPr>
                <w:rFonts w:cs="Arial"/>
                <w:szCs w:val="22"/>
                <w:lang w:val="en-US"/>
              </w:rPr>
              <w:t xml:space="preserve">easures, </w:t>
            </w:r>
            <w:r w:rsidR="00091D9E">
              <w:rPr>
                <w:rFonts w:cs="Arial"/>
                <w:szCs w:val="22"/>
                <w:lang w:val="en-US"/>
              </w:rPr>
              <w:t>y</w:t>
            </w:r>
            <w:r>
              <w:rPr>
                <w:rFonts w:cs="Arial"/>
                <w:szCs w:val="22"/>
                <w:lang w:val="en-US"/>
              </w:rPr>
              <w:t>ield stability</w:t>
            </w:r>
          </w:p>
          <w:p w14:paraId="0CB4E2CD" w14:textId="77777777" w:rsidR="0033305E" w:rsidRPr="00822FD7" w:rsidRDefault="0033305E" w:rsidP="002616F9">
            <w:pPr>
              <w:pStyle w:val="PABoxRunningText"/>
              <w:rPr>
                <w:b/>
                <w:lang w:val="en-US"/>
              </w:rPr>
            </w:pPr>
            <w:r w:rsidRPr="00822FD7">
              <w:rPr>
                <w:b/>
                <w:lang w:val="en-US"/>
              </w:rPr>
              <w:t xml:space="preserve">Context </w:t>
            </w:r>
          </w:p>
          <w:p w14:paraId="126D86C7" w14:textId="77777777" w:rsidR="0033305E" w:rsidRPr="00822FD7" w:rsidRDefault="0033305E" w:rsidP="002616F9">
            <w:pPr>
              <w:pStyle w:val="PABoxRunningText"/>
              <w:rPr>
                <w:lang w:val="en-US"/>
              </w:rPr>
            </w:pPr>
            <w:r w:rsidRPr="00822FD7">
              <w:rPr>
                <w:lang w:val="en-US"/>
              </w:rPr>
              <w:t>Central Europe</w:t>
            </w:r>
          </w:p>
          <w:p w14:paraId="0ED82B88" w14:textId="77777777" w:rsidR="0033305E" w:rsidRPr="00822FD7" w:rsidRDefault="0033305E" w:rsidP="002616F9">
            <w:pPr>
              <w:pStyle w:val="PABoxRunningText"/>
              <w:rPr>
                <w:b/>
                <w:lang w:val="en-US"/>
              </w:rPr>
            </w:pPr>
            <w:r w:rsidRPr="00822FD7">
              <w:rPr>
                <w:b/>
                <w:lang w:val="en-US"/>
              </w:rPr>
              <w:t>Application time</w:t>
            </w:r>
          </w:p>
          <w:p w14:paraId="160AAC78" w14:textId="22262776" w:rsidR="0033305E" w:rsidRPr="00822FD7" w:rsidRDefault="00B75E3C" w:rsidP="00C82FC8">
            <w:pPr>
              <w:pStyle w:val="PABoxRunningText"/>
              <w:rPr>
                <w:lang w:val="en-US"/>
              </w:rPr>
            </w:pPr>
            <w:r>
              <w:rPr>
                <w:lang w:val="en-US"/>
              </w:rPr>
              <w:t>Spring-Autumn</w:t>
            </w:r>
          </w:p>
          <w:p w14:paraId="476E957E" w14:textId="4040DB72" w:rsidR="0033305E" w:rsidRPr="00822FD7" w:rsidRDefault="0033305E" w:rsidP="002616F9">
            <w:pPr>
              <w:pStyle w:val="PABoxRunningText"/>
              <w:rPr>
                <w:b/>
                <w:lang w:val="en-US"/>
              </w:rPr>
            </w:pPr>
            <w:r w:rsidRPr="00822FD7">
              <w:rPr>
                <w:b/>
                <w:lang w:val="en-US"/>
              </w:rPr>
              <w:t>Equipment</w:t>
            </w:r>
          </w:p>
          <w:p w14:paraId="7869EA19" w14:textId="7D3047D6" w:rsidR="0033305E" w:rsidRPr="00822FD7" w:rsidRDefault="00B75E3C" w:rsidP="002616F9">
            <w:pPr>
              <w:pStyle w:val="PABoxRunningText"/>
              <w:rPr>
                <w:lang w:val="en-US"/>
              </w:rPr>
            </w:pPr>
            <w:r>
              <w:rPr>
                <w:rFonts w:ascii="Calibri" w:hAnsi="Calibri" w:cs="Calibri"/>
                <w:lang w:val="en-US"/>
              </w:rPr>
              <w:t>Tractor, Thread</w:t>
            </w:r>
            <w:r w:rsidR="00BB7340" w:rsidRPr="00822FD7">
              <w:rPr>
                <w:rFonts w:ascii="Calibri" w:hAnsi="Calibri" w:cs="Calibri"/>
                <w:lang w:val="en-US"/>
              </w:rPr>
              <w:t xml:space="preserve"> </w:t>
            </w:r>
            <w:r w:rsidR="001C01EC" w:rsidRPr="00822FD7">
              <w:rPr>
                <w:rFonts w:ascii="Calibri" w:hAnsi="Calibri" w:cs="Calibri"/>
                <w:lang w:val="en-US"/>
              </w:rPr>
              <w:t>mower</w:t>
            </w:r>
          </w:p>
          <w:p w14:paraId="1246AD6E" w14:textId="77777777" w:rsidR="0033305E" w:rsidRPr="00F1201D" w:rsidRDefault="0033305E" w:rsidP="002616F9">
            <w:pPr>
              <w:pStyle w:val="PABoxRunningText"/>
              <w:rPr>
                <w:b/>
                <w:lang w:val="en-US"/>
              </w:rPr>
            </w:pPr>
            <w:r w:rsidRPr="00F1201D">
              <w:rPr>
                <w:b/>
                <w:lang w:val="en-US"/>
              </w:rPr>
              <w:t>Best in</w:t>
            </w:r>
          </w:p>
          <w:p w14:paraId="3C78219D" w14:textId="132F8440" w:rsidR="0033305E" w:rsidRPr="00822FD7" w:rsidRDefault="00BB7340" w:rsidP="002616F9">
            <w:pPr>
              <w:pStyle w:val="PABoxRunningText"/>
              <w:rPr>
                <w:lang w:val="en-US"/>
              </w:rPr>
            </w:pPr>
            <w:r w:rsidRPr="00822FD7">
              <w:rPr>
                <w:lang w:val="en-US"/>
              </w:rPr>
              <w:t xml:space="preserve">Organic orchards </w:t>
            </w:r>
          </w:p>
        </w:tc>
      </w:tr>
    </w:tbl>
    <w:bookmarkEnd w:id="3"/>
    <w:p w14:paraId="2648D813" w14:textId="77777777" w:rsidR="0033305E" w:rsidRPr="00D95C0B" w:rsidRDefault="0033305E" w:rsidP="0033305E">
      <w:pPr>
        <w:pStyle w:val="PAHeader1"/>
        <w:rPr>
          <w:lang w:val="en-US"/>
        </w:rPr>
      </w:pPr>
      <w:r w:rsidRPr="00D95C0B">
        <w:rPr>
          <w:lang w:val="en-US"/>
        </w:rPr>
        <w:t>Problem</w:t>
      </w:r>
      <w:r w:rsidRPr="00D95C0B">
        <w:rPr>
          <w:lang w:val="en-US"/>
        </w:rPr>
        <w:tab/>
      </w:r>
    </w:p>
    <w:p w14:paraId="662E0827" w14:textId="6603BD78" w:rsidR="00F1201D" w:rsidRPr="00F1201D" w:rsidRDefault="000737D4" w:rsidP="00F1201D">
      <w:pPr>
        <w:pStyle w:val="PARunningText"/>
        <w:rPr>
          <w:lang w:val="en-US"/>
        </w:rPr>
      </w:pPr>
      <w:r w:rsidRPr="00F1201D">
        <w:rPr>
          <w:rStyle w:val="1968"/>
          <w:rFonts w:cstheme="minorHAnsi"/>
          <w:lang w:val="en-US"/>
        </w:rPr>
        <w:t>Weed control in the tree strip is very important in organic fruit production. However, herbicides are not allowed and many mechanical cultivation tools are difficult to use in wet soil conditions.</w:t>
      </w:r>
    </w:p>
    <w:p w14:paraId="42D2EE1E" w14:textId="77777777" w:rsidR="0033305E" w:rsidRPr="00F1201D" w:rsidRDefault="0033305E" w:rsidP="0033305E">
      <w:pPr>
        <w:pStyle w:val="PAHeader1"/>
        <w:rPr>
          <w:lang w:val="en-US"/>
        </w:rPr>
      </w:pPr>
      <w:r w:rsidRPr="00F1201D">
        <w:rPr>
          <w:lang w:val="en-US"/>
        </w:rPr>
        <w:t>Solution</w:t>
      </w:r>
      <w:r w:rsidRPr="00F1201D">
        <w:rPr>
          <w:lang w:val="en-US"/>
        </w:rPr>
        <w:tab/>
      </w:r>
    </w:p>
    <w:p w14:paraId="5672B5A9" w14:textId="00B182A2" w:rsidR="00F1201D" w:rsidRPr="00F1201D" w:rsidRDefault="000737D4" w:rsidP="00F1201D">
      <w:pPr>
        <w:pStyle w:val="PARunningText"/>
        <w:rPr>
          <w:lang w:val="en-US"/>
        </w:rPr>
      </w:pPr>
      <w:r w:rsidRPr="00F1201D">
        <w:rPr>
          <w:rFonts w:cstheme="minorHAnsi"/>
          <w:shd w:val="clear" w:color="auto" w:fill="FFFEF9"/>
          <w:lang w:val="en-US"/>
        </w:rPr>
        <w:t>The thre</w:t>
      </w:r>
      <w:r w:rsidR="00730034" w:rsidRPr="00F1201D">
        <w:rPr>
          <w:rFonts w:cstheme="minorHAnsi"/>
          <w:shd w:val="clear" w:color="auto" w:fill="FFFEF9"/>
          <w:lang w:val="en-US"/>
        </w:rPr>
        <w:t>a</w:t>
      </w:r>
      <w:r w:rsidRPr="00F1201D">
        <w:rPr>
          <w:rFonts w:cstheme="minorHAnsi"/>
          <w:shd w:val="clear" w:color="auto" w:fill="FFFEF9"/>
          <w:lang w:val="en-US"/>
        </w:rPr>
        <w:t xml:space="preserve">d mower regulates the weeds in the tree strip by mowing the above-ground vegetation without breaking up the soil and thus </w:t>
      </w:r>
      <w:r w:rsidR="00C85E8F">
        <w:rPr>
          <w:rFonts w:cstheme="minorHAnsi"/>
          <w:shd w:val="clear" w:color="auto" w:fill="FFFEF9"/>
          <w:lang w:val="en-US"/>
        </w:rPr>
        <w:t xml:space="preserve">can be implemented, regardless </w:t>
      </w:r>
      <w:r w:rsidRPr="00F1201D">
        <w:rPr>
          <w:rFonts w:cstheme="minorHAnsi"/>
          <w:shd w:val="clear" w:color="auto" w:fill="FFFEF9"/>
          <w:lang w:val="en-US"/>
        </w:rPr>
        <w:t>of the weather</w:t>
      </w:r>
      <w:r w:rsidR="00C85E8F">
        <w:rPr>
          <w:rFonts w:cstheme="minorHAnsi"/>
          <w:shd w:val="clear" w:color="auto" w:fill="FFFEF9"/>
          <w:lang w:val="en-US"/>
        </w:rPr>
        <w:t xml:space="preserve"> conditions</w:t>
      </w:r>
      <w:r w:rsidRPr="00F1201D">
        <w:rPr>
          <w:rFonts w:cstheme="minorHAnsi"/>
          <w:shd w:val="clear" w:color="auto" w:fill="FFFEF9"/>
          <w:lang w:val="en-US"/>
        </w:rPr>
        <w:t>.</w:t>
      </w:r>
    </w:p>
    <w:p w14:paraId="47D30F15" w14:textId="77777777" w:rsidR="0033305E" w:rsidRPr="00F1201D" w:rsidRDefault="0033305E" w:rsidP="0033305E">
      <w:pPr>
        <w:pStyle w:val="PAHeader1"/>
        <w:rPr>
          <w:lang w:val="en-US"/>
        </w:rPr>
      </w:pPr>
      <w:r w:rsidRPr="00F1201D">
        <w:rPr>
          <w:lang w:val="en-US"/>
        </w:rPr>
        <w:t xml:space="preserve">Benefits </w:t>
      </w:r>
    </w:p>
    <w:p w14:paraId="491C6671" w14:textId="0953FE3D" w:rsidR="00F1201D" w:rsidRPr="00F1201D" w:rsidRDefault="000737D4" w:rsidP="00F1201D">
      <w:pPr>
        <w:pStyle w:val="PARunningText"/>
        <w:rPr>
          <w:lang w:val="en-US"/>
        </w:rPr>
      </w:pPr>
      <w:r w:rsidRPr="00F1201D">
        <w:rPr>
          <w:rStyle w:val="1970"/>
          <w:rFonts w:cstheme="minorHAnsi"/>
          <w:lang w:val="en-US"/>
        </w:rPr>
        <w:t xml:space="preserve">Large weeds are also removed from the entire tree strip. The soil-conserving tillage prevents erosion and </w:t>
      </w:r>
      <w:r w:rsidR="000A32BB" w:rsidRPr="00F1201D">
        <w:rPr>
          <w:rStyle w:val="1970"/>
          <w:rFonts w:cstheme="minorHAnsi"/>
          <w:lang w:val="en-US"/>
        </w:rPr>
        <w:t>nitrogen</w:t>
      </w:r>
      <w:r w:rsidRPr="00F1201D">
        <w:rPr>
          <w:rStyle w:val="1970"/>
          <w:rFonts w:cstheme="minorHAnsi"/>
          <w:lang w:val="en-US"/>
        </w:rPr>
        <w:t xml:space="preserve"> release.</w:t>
      </w:r>
    </w:p>
    <w:p w14:paraId="35842EEF" w14:textId="34ED221F" w:rsidR="0033305E" w:rsidRPr="00CB4D07" w:rsidRDefault="0033305E" w:rsidP="0033305E">
      <w:pPr>
        <w:pStyle w:val="PAHeader1"/>
      </w:pPr>
      <w:proofErr w:type="spellStart"/>
      <w:r w:rsidRPr="00CB4D07">
        <w:t>Practical</w:t>
      </w:r>
      <w:proofErr w:type="spellEnd"/>
      <w:r w:rsidRPr="00CB4D07">
        <w:t xml:space="preserve"> </w:t>
      </w:r>
      <w:proofErr w:type="spellStart"/>
      <w:r w:rsidRPr="00CB4D07">
        <w:t>recommendation</w:t>
      </w:r>
      <w:r w:rsidR="00934C89">
        <w:t>s</w:t>
      </w:r>
      <w:proofErr w:type="spellEnd"/>
    </w:p>
    <w:p w14:paraId="00D263F9" w14:textId="77777777" w:rsidR="001F3EC2" w:rsidRDefault="001F3EC2" w:rsidP="001F3EC2">
      <w:pPr>
        <w:pStyle w:val="PAListingPage1"/>
        <w:numPr>
          <w:ilvl w:val="0"/>
          <w:numId w:val="0"/>
        </w:numPr>
        <w:ind w:left="360"/>
      </w:pPr>
    </w:p>
    <w:p w14:paraId="149BF559" w14:textId="0842CB9E" w:rsidR="00CD0EA4" w:rsidRPr="00F1201D" w:rsidRDefault="00730034" w:rsidP="00F1201D">
      <w:pPr>
        <w:pStyle w:val="PAListingPage1"/>
        <w:spacing w:after="120"/>
        <w:ind w:left="357"/>
        <w:rPr>
          <w:lang w:val="en-US"/>
        </w:rPr>
      </w:pPr>
      <w:r w:rsidRPr="00F1201D">
        <w:rPr>
          <w:lang w:val="en-US"/>
        </w:rPr>
        <w:t xml:space="preserve">Vertically rotating plastic filaments (PU) </w:t>
      </w:r>
      <w:r w:rsidR="00D06820">
        <w:rPr>
          <w:lang w:val="en-US"/>
        </w:rPr>
        <w:t>cut</w:t>
      </w:r>
      <w:r w:rsidRPr="00F1201D">
        <w:rPr>
          <w:lang w:val="en-US"/>
        </w:rPr>
        <w:t xml:space="preserve"> the above-ground plant parts in the tree strip.</w:t>
      </w:r>
    </w:p>
    <w:p w14:paraId="2CB80E9F" w14:textId="531F1B98" w:rsidR="00FB2F18" w:rsidRPr="00F1201D" w:rsidRDefault="00F82E5B" w:rsidP="00F1201D">
      <w:pPr>
        <w:pStyle w:val="PAListingPage1"/>
        <w:spacing w:after="120"/>
        <w:ind w:left="357"/>
        <w:rPr>
          <w:lang w:val="en-US"/>
        </w:rPr>
      </w:pPr>
      <w:r w:rsidRPr="00F1201D">
        <w:rPr>
          <w:lang w:val="en-US"/>
        </w:rPr>
        <w:t xml:space="preserve">Different thread thicknesses and shapes are available. Use the advice of your </w:t>
      </w:r>
      <w:r w:rsidR="00663625">
        <w:rPr>
          <w:lang w:val="en-US"/>
        </w:rPr>
        <w:t>agricultural advisor</w:t>
      </w:r>
      <w:r w:rsidRPr="00F1201D">
        <w:rPr>
          <w:lang w:val="en-US"/>
        </w:rPr>
        <w:t xml:space="preserve"> </w:t>
      </w:r>
      <w:r w:rsidR="00651B61">
        <w:rPr>
          <w:lang w:val="en-US"/>
        </w:rPr>
        <w:t>to select</w:t>
      </w:r>
      <w:r w:rsidR="00651B61" w:rsidRPr="00F1201D">
        <w:rPr>
          <w:lang w:val="en-US"/>
        </w:rPr>
        <w:t xml:space="preserve"> </w:t>
      </w:r>
      <w:r w:rsidRPr="00F1201D">
        <w:rPr>
          <w:lang w:val="en-US"/>
        </w:rPr>
        <w:t xml:space="preserve">the </w:t>
      </w:r>
      <w:r w:rsidR="00F1201D">
        <w:rPr>
          <w:lang w:val="en-US"/>
        </w:rPr>
        <w:t xml:space="preserve">best </w:t>
      </w:r>
      <w:r w:rsidRPr="00F1201D">
        <w:rPr>
          <w:lang w:val="en-US"/>
        </w:rPr>
        <w:t>choice</w:t>
      </w:r>
      <w:r w:rsidR="00F1201D">
        <w:rPr>
          <w:lang w:val="en-US"/>
        </w:rPr>
        <w:t xml:space="preserve"> </w:t>
      </w:r>
      <w:r w:rsidR="00651B61">
        <w:rPr>
          <w:lang w:val="en-US"/>
        </w:rPr>
        <w:t xml:space="preserve">for </w:t>
      </w:r>
      <w:r w:rsidR="00F1201D">
        <w:rPr>
          <w:lang w:val="en-US"/>
        </w:rPr>
        <w:t>your farm</w:t>
      </w:r>
      <w:r w:rsidRPr="00F1201D">
        <w:rPr>
          <w:lang w:val="en-US"/>
        </w:rPr>
        <w:t>.</w:t>
      </w:r>
      <w:r w:rsidR="00FB2F18" w:rsidRPr="00F1201D">
        <w:rPr>
          <w:lang w:val="en-US"/>
        </w:rPr>
        <w:t xml:space="preserve"> </w:t>
      </w:r>
    </w:p>
    <w:p w14:paraId="77395238" w14:textId="2BFB5E29" w:rsidR="003446F2" w:rsidRPr="00F1201D" w:rsidRDefault="00CD0EA4" w:rsidP="00F1201D">
      <w:pPr>
        <w:pStyle w:val="PAListingPage1"/>
        <w:spacing w:after="120"/>
        <w:ind w:left="357"/>
        <w:rPr>
          <w:lang w:val="en-US"/>
        </w:rPr>
      </w:pPr>
      <w:r w:rsidRPr="00F1201D">
        <w:rPr>
          <w:lang w:val="en-US"/>
        </w:rPr>
        <w:t xml:space="preserve"> </w:t>
      </w:r>
      <w:r w:rsidR="00F82E5B" w:rsidRPr="00F1201D">
        <w:rPr>
          <w:lang w:val="en-US"/>
        </w:rPr>
        <w:t xml:space="preserve">The threads wear </w:t>
      </w:r>
      <w:r w:rsidR="00F1201D">
        <w:rPr>
          <w:lang w:val="en-US"/>
        </w:rPr>
        <w:t xml:space="preserve">out </w:t>
      </w:r>
      <w:r w:rsidR="00F82E5B" w:rsidRPr="00F1201D">
        <w:rPr>
          <w:lang w:val="en-US"/>
        </w:rPr>
        <w:t xml:space="preserve">through use and must be retightened manually. </w:t>
      </w:r>
      <w:r w:rsidR="00F1201D">
        <w:rPr>
          <w:lang w:val="en-US"/>
        </w:rPr>
        <w:t>Abrasion</w:t>
      </w:r>
      <w:r w:rsidR="00F82E5B" w:rsidRPr="00F1201D">
        <w:rPr>
          <w:lang w:val="en-US"/>
        </w:rPr>
        <w:t xml:space="preserve"> is highly dependent on the soil type, soil wetness, and the "sharpness" of the treatment. Avoid us</w:t>
      </w:r>
      <w:r w:rsidR="00651B61">
        <w:rPr>
          <w:lang w:val="en-US"/>
        </w:rPr>
        <w:t>ing the thread mower</w:t>
      </w:r>
      <w:r w:rsidR="00F82E5B" w:rsidRPr="00F1201D">
        <w:rPr>
          <w:lang w:val="en-US"/>
        </w:rPr>
        <w:t xml:space="preserve"> in very dry soil conditions to minimize thread wear. </w:t>
      </w:r>
    </w:p>
    <w:p w14:paraId="6EBC3550" w14:textId="65581406" w:rsidR="003446F2" w:rsidRPr="00F1201D" w:rsidRDefault="00F82E5B" w:rsidP="00F1201D">
      <w:pPr>
        <w:pStyle w:val="PAListingPage1"/>
        <w:spacing w:after="120"/>
        <w:ind w:left="357"/>
        <w:rPr>
          <w:lang w:val="en-US"/>
        </w:rPr>
      </w:pPr>
      <w:r w:rsidRPr="00F1201D">
        <w:rPr>
          <w:lang w:val="en-US"/>
        </w:rPr>
        <w:t xml:space="preserve">If you work in a combination strategy with other devices, use the thread </w:t>
      </w:r>
      <w:r w:rsidR="000A1721">
        <w:rPr>
          <w:lang w:val="en-US"/>
        </w:rPr>
        <w:t>mower</w:t>
      </w:r>
      <w:r w:rsidRPr="00F1201D">
        <w:rPr>
          <w:lang w:val="en-US"/>
        </w:rPr>
        <w:t xml:space="preserve"> mainly in summer (approx. from July).</w:t>
      </w:r>
      <w:r w:rsidR="003446F2" w:rsidRPr="00F1201D">
        <w:rPr>
          <w:lang w:val="en-US"/>
        </w:rPr>
        <w:t xml:space="preserve"> </w:t>
      </w:r>
    </w:p>
    <w:p w14:paraId="1E00CAAA" w14:textId="38F3FBD3" w:rsidR="003446F2" w:rsidRPr="00FB2F18" w:rsidRDefault="00030ABE" w:rsidP="00F1201D">
      <w:pPr>
        <w:pStyle w:val="PAListingPage1"/>
        <w:spacing w:after="120"/>
        <w:ind w:left="357"/>
        <w:rPr>
          <w:lang w:val="en-US"/>
        </w:rPr>
      </w:pPr>
      <w:r w:rsidRPr="00F1201D">
        <w:rPr>
          <w:lang w:val="en-US"/>
        </w:rPr>
        <w:t>In young plants, the weed pressure on good soils is usually too high for the</w:t>
      </w:r>
      <w:r w:rsidR="000A1721">
        <w:rPr>
          <w:lang w:val="en-US"/>
        </w:rPr>
        <w:t xml:space="preserve"> sole</w:t>
      </w:r>
      <w:r w:rsidRPr="00F1201D">
        <w:rPr>
          <w:lang w:val="en-US"/>
        </w:rPr>
        <w:t xml:space="preserve"> use of the thread</w:t>
      </w:r>
      <w:r w:rsidR="00DE2B7D" w:rsidRPr="00822FD7">
        <w:rPr>
          <w:rFonts w:ascii="Calibri" w:hAnsi="Calibri" w:cs="Calibri"/>
          <w:lang w:val="en-US"/>
        </w:rPr>
        <w:t xml:space="preserve"> mower</w:t>
      </w:r>
      <w:r w:rsidRPr="00F1201D">
        <w:rPr>
          <w:lang w:val="en-US"/>
        </w:rPr>
        <w:t xml:space="preserve"> device to be sufficient (water/nutrient competition). Older plants (&gt;7th standing year) </w:t>
      </w:r>
      <w:r w:rsidR="00F1201D">
        <w:rPr>
          <w:lang w:val="en-US"/>
        </w:rPr>
        <w:t xml:space="preserve">might </w:t>
      </w:r>
      <w:r w:rsidRPr="00F1201D">
        <w:rPr>
          <w:lang w:val="en-US"/>
        </w:rPr>
        <w:t xml:space="preserve">also be treated with the thread </w:t>
      </w:r>
      <w:r w:rsidR="00DE2B7D" w:rsidRPr="00822FD7">
        <w:rPr>
          <w:rFonts w:ascii="Calibri" w:hAnsi="Calibri" w:cs="Calibri"/>
          <w:lang w:val="en-US"/>
        </w:rPr>
        <w:t>mower</w:t>
      </w:r>
      <w:r w:rsidRPr="00F1201D">
        <w:rPr>
          <w:lang w:val="en-US"/>
        </w:rPr>
        <w:t xml:space="preserve"> all year round if necessary</w:t>
      </w:r>
      <w:r w:rsidR="00441070">
        <w:rPr>
          <w:lang w:val="en-US"/>
        </w:rPr>
        <w:t xml:space="preserve">, this is </w:t>
      </w:r>
      <w:r w:rsidR="00F1201D">
        <w:rPr>
          <w:lang w:val="en-US"/>
        </w:rPr>
        <w:t>depend</w:t>
      </w:r>
      <w:r w:rsidR="00A1517F">
        <w:rPr>
          <w:lang w:val="en-US"/>
        </w:rPr>
        <w:t>e</w:t>
      </w:r>
      <w:r w:rsidR="00F1201D">
        <w:rPr>
          <w:lang w:val="en-US"/>
        </w:rPr>
        <w:t>nt on variet</w:t>
      </w:r>
      <w:r w:rsidR="00441070">
        <w:rPr>
          <w:lang w:val="en-US"/>
        </w:rPr>
        <w:t>ies present in the orchard</w:t>
      </w:r>
      <w:r w:rsidR="00F1201D">
        <w:rPr>
          <w:lang w:val="en-US"/>
        </w:rPr>
        <w:t>, soil</w:t>
      </w:r>
      <w:r w:rsidR="00441070">
        <w:rPr>
          <w:lang w:val="en-US"/>
        </w:rPr>
        <w:t xml:space="preserve"> type</w:t>
      </w:r>
      <w:r w:rsidR="00F1201D">
        <w:rPr>
          <w:lang w:val="en-US"/>
        </w:rPr>
        <w:t>, weed pressure</w:t>
      </w:r>
      <w:r w:rsidR="00441070">
        <w:rPr>
          <w:lang w:val="en-US"/>
        </w:rPr>
        <w:t>,</w:t>
      </w:r>
      <w:r w:rsidR="00F1201D">
        <w:rPr>
          <w:lang w:val="en-US"/>
        </w:rPr>
        <w:t xml:space="preserve"> etc</w:t>
      </w:r>
      <w:r w:rsidRPr="00F1201D">
        <w:rPr>
          <w:lang w:val="en-US"/>
        </w:rPr>
        <w:t xml:space="preserve">. </w:t>
      </w:r>
    </w:p>
    <w:p w14:paraId="259AB0D5" w14:textId="77777777" w:rsidR="003446F2" w:rsidRPr="00FB2F18" w:rsidRDefault="003446F2" w:rsidP="003446F2">
      <w:pPr>
        <w:pStyle w:val="PAListingPage1"/>
        <w:numPr>
          <w:ilvl w:val="0"/>
          <w:numId w:val="0"/>
        </w:numPr>
        <w:rPr>
          <w:lang w:val="en-US"/>
        </w:rPr>
      </w:pPr>
    </w:p>
    <w:p w14:paraId="132CAABA" w14:textId="5E536C22" w:rsidR="009D144F" w:rsidRPr="00FB2F18" w:rsidRDefault="009D144F" w:rsidP="00AF422B">
      <w:pPr>
        <w:pStyle w:val="PAListingPage1"/>
        <w:numPr>
          <w:ilvl w:val="0"/>
          <w:numId w:val="0"/>
        </w:num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4830"/>
        <w:gridCol w:w="221"/>
      </w:tblGrid>
      <w:tr w:rsidR="000D5A8B" w:rsidRPr="0083551F" w14:paraId="09129BA9" w14:textId="77777777" w:rsidTr="00B60436">
        <w:trPr>
          <w:trHeight w:val="4505"/>
        </w:trPr>
        <w:tc>
          <w:tcPr>
            <w:tcW w:w="5153" w:type="dxa"/>
          </w:tcPr>
          <w:p w14:paraId="0D9DCB82" w14:textId="77777777" w:rsidR="000D5A8B" w:rsidRPr="00D95C0B" w:rsidRDefault="000D5A8B" w:rsidP="000D5A8B">
            <w:pPr>
              <w:pStyle w:val="PARunningText"/>
              <w:keepNext/>
              <w:rPr>
                <w:rFonts w:cstheme="minorHAnsi"/>
                <w:b/>
                <w:bCs/>
              </w:rPr>
            </w:pPr>
            <w:r w:rsidRPr="00D95C0B">
              <w:rPr>
                <w:rFonts w:cstheme="minorHAnsi"/>
                <w:b/>
                <w:bCs/>
                <w:noProof/>
                <w:lang w:val="en-US"/>
              </w:rPr>
              <w:lastRenderedPageBreak/>
              <w:drawing>
                <wp:inline distT="0" distB="0" distL="0" distR="0" wp14:anchorId="605A9D4F" wp14:editId="0B3E9602">
                  <wp:extent cx="3587261" cy="2400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466" cy="2412481"/>
                          </a:xfrm>
                          <a:prstGeom prst="rect">
                            <a:avLst/>
                          </a:prstGeom>
                          <a:noFill/>
                          <a:ln>
                            <a:noFill/>
                          </a:ln>
                        </pic:spPr>
                      </pic:pic>
                    </a:graphicData>
                  </a:graphic>
                </wp:inline>
              </w:drawing>
            </w:r>
          </w:p>
          <w:p w14:paraId="3FC5354C" w14:textId="19D365EF" w:rsidR="00B60436" w:rsidRPr="00F5221E" w:rsidRDefault="00D95C0B" w:rsidP="00F5221E">
            <w:pPr>
              <w:pStyle w:val="Beschriftung"/>
              <w:jc w:val="both"/>
              <w:rPr>
                <w:rFonts w:asciiTheme="minorHAnsi" w:hAnsiTheme="minorHAnsi" w:cstheme="minorHAnsi"/>
                <w:b/>
                <w:bCs/>
                <w:i w:val="0"/>
                <w:iCs w:val="0"/>
                <w:color w:val="auto"/>
                <w:lang w:val="en-US"/>
              </w:rPr>
            </w:pPr>
            <w:r>
              <w:rPr>
                <w:rFonts w:asciiTheme="minorHAnsi" w:hAnsiTheme="minorHAnsi" w:cstheme="minorHAnsi"/>
                <w:b/>
                <w:bCs/>
                <w:i w:val="0"/>
                <w:iCs w:val="0"/>
                <w:color w:val="auto"/>
                <w:lang w:val="en-US"/>
              </w:rPr>
              <w:t>Picture</w:t>
            </w:r>
            <w:r w:rsidR="000D5A8B" w:rsidRPr="00D95C0B">
              <w:rPr>
                <w:rFonts w:asciiTheme="minorHAnsi" w:hAnsiTheme="minorHAnsi" w:cstheme="minorHAnsi"/>
                <w:b/>
                <w:bCs/>
                <w:i w:val="0"/>
                <w:iCs w:val="0"/>
                <w:color w:val="auto"/>
                <w:lang w:val="en-US"/>
              </w:rPr>
              <w:t xml:space="preserve"> </w:t>
            </w:r>
            <w:r w:rsidR="000D5A8B" w:rsidRPr="00D95C0B">
              <w:rPr>
                <w:rFonts w:asciiTheme="minorHAnsi" w:hAnsiTheme="minorHAnsi" w:cstheme="minorHAnsi"/>
                <w:b/>
                <w:bCs/>
                <w:i w:val="0"/>
                <w:iCs w:val="0"/>
                <w:color w:val="auto"/>
              </w:rPr>
              <w:fldChar w:fldCharType="begin"/>
            </w:r>
            <w:r w:rsidR="000D5A8B" w:rsidRPr="00D95C0B">
              <w:rPr>
                <w:rFonts w:asciiTheme="minorHAnsi" w:hAnsiTheme="minorHAnsi" w:cstheme="minorHAnsi"/>
                <w:b/>
                <w:bCs/>
                <w:i w:val="0"/>
                <w:iCs w:val="0"/>
                <w:color w:val="auto"/>
                <w:lang w:val="en-US"/>
              </w:rPr>
              <w:instrText xml:space="preserve"> SEQ Figure \* ARABIC </w:instrText>
            </w:r>
            <w:r w:rsidR="000D5A8B" w:rsidRPr="00D95C0B">
              <w:rPr>
                <w:rFonts w:asciiTheme="minorHAnsi" w:hAnsiTheme="minorHAnsi" w:cstheme="minorHAnsi"/>
                <w:b/>
                <w:bCs/>
                <w:i w:val="0"/>
                <w:iCs w:val="0"/>
                <w:color w:val="auto"/>
              </w:rPr>
              <w:fldChar w:fldCharType="separate"/>
            </w:r>
            <w:r w:rsidR="0039252C">
              <w:rPr>
                <w:rFonts w:asciiTheme="minorHAnsi" w:hAnsiTheme="minorHAnsi" w:cstheme="minorHAnsi"/>
                <w:b/>
                <w:bCs/>
                <w:i w:val="0"/>
                <w:iCs w:val="0"/>
                <w:noProof/>
                <w:color w:val="auto"/>
                <w:lang w:val="en-US"/>
              </w:rPr>
              <w:t>1</w:t>
            </w:r>
            <w:r w:rsidR="000D5A8B" w:rsidRPr="00D95C0B">
              <w:rPr>
                <w:rFonts w:asciiTheme="minorHAnsi" w:hAnsiTheme="minorHAnsi" w:cstheme="minorHAnsi"/>
                <w:b/>
                <w:bCs/>
                <w:i w:val="0"/>
                <w:iCs w:val="0"/>
                <w:color w:val="auto"/>
              </w:rPr>
              <w:fldChar w:fldCharType="end"/>
            </w:r>
            <w:r w:rsidR="00744E81">
              <w:rPr>
                <w:rFonts w:asciiTheme="minorHAnsi" w:hAnsiTheme="minorHAnsi" w:cstheme="minorHAnsi"/>
                <w:b/>
                <w:bCs/>
                <w:i w:val="0"/>
                <w:iCs w:val="0"/>
                <w:color w:val="auto"/>
                <w:lang w:val="en-US"/>
              </w:rPr>
              <w:t>.</w:t>
            </w:r>
            <w:r w:rsidR="000D5A8B" w:rsidRPr="00D95C0B">
              <w:rPr>
                <w:rFonts w:asciiTheme="minorHAnsi" w:hAnsiTheme="minorHAnsi" w:cstheme="minorHAnsi"/>
                <w:b/>
                <w:bCs/>
                <w:i w:val="0"/>
                <w:iCs w:val="0"/>
                <w:color w:val="auto"/>
                <w:lang w:val="en-US"/>
              </w:rPr>
              <w:t xml:space="preserve"> Thread mower by SEPPI</w:t>
            </w:r>
            <w:r w:rsidR="00744E81">
              <w:rPr>
                <w:rFonts w:asciiTheme="minorHAnsi" w:hAnsiTheme="minorHAnsi" w:cstheme="minorHAnsi"/>
                <w:b/>
                <w:bCs/>
                <w:i w:val="0"/>
                <w:iCs w:val="0"/>
                <w:color w:val="auto"/>
                <w:lang w:val="en-US"/>
              </w:rPr>
              <w:t xml:space="preserve">, </w:t>
            </w:r>
            <w:r w:rsidR="00B60436" w:rsidRPr="00D95C0B">
              <w:rPr>
                <w:rFonts w:asciiTheme="minorHAnsi" w:hAnsiTheme="minorHAnsi" w:cstheme="minorHAnsi"/>
                <w:b/>
                <w:bCs/>
                <w:i w:val="0"/>
                <w:iCs w:val="0"/>
                <w:color w:val="auto"/>
                <w:lang w:val="en-US"/>
              </w:rPr>
              <w:t xml:space="preserve">Photo: N. Oeser, </w:t>
            </w:r>
            <w:r w:rsidR="00744E81" w:rsidRPr="00744E81">
              <w:rPr>
                <w:rFonts w:asciiTheme="minorHAnsi" w:hAnsiTheme="minorHAnsi" w:cstheme="minorHAnsi"/>
                <w:b/>
                <w:bCs/>
                <w:i w:val="0"/>
                <w:iCs w:val="0"/>
                <w:color w:val="auto"/>
                <w:lang w:val="en-US"/>
              </w:rPr>
              <w:t>FÖKO</w:t>
            </w:r>
            <w:r w:rsidR="00744E81">
              <w:rPr>
                <w:rFonts w:asciiTheme="minorHAnsi" w:hAnsiTheme="minorHAnsi" w:cstheme="minorHAnsi"/>
                <w:b/>
                <w:bCs/>
                <w:i w:val="0"/>
                <w:iCs w:val="0"/>
                <w:color w:val="auto"/>
                <w:lang w:val="en-US"/>
              </w:rPr>
              <w:t>,</w:t>
            </w:r>
            <w:r w:rsidR="00744E81" w:rsidRPr="00744E81">
              <w:rPr>
                <w:rFonts w:asciiTheme="minorHAnsi" w:hAnsiTheme="minorHAnsi" w:cstheme="minorHAnsi"/>
                <w:b/>
                <w:bCs/>
                <w:i w:val="0"/>
                <w:iCs w:val="0"/>
                <w:color w:val="auto"/>
                <w:lang w:val="en-US"/>
              </w:rPr>
              <w:t xml:space="preserve"> </w:t>
            </w:r>
            <w:r w:rsidR="00B60436" w:rsidRPr="00D95C0B">
              <w:rPr>
                <w:rFonts w:asciiTheme="minorHAnsi" w:hAnsiTheme="minorHAnsi" w:cstheme="minorHAnsi"/>
                <w:b/>
                <w:bCs/>
                <w:i w:val="0"/>
                <w:iCs w:val="0"/>
                <w:color w:val="auto"/>
                <w:lang w:val="en-US"/>
              </w:rPr>
              <w:t>2018</w:t>
            </w:r>
            <w:r>
              <w:rPr>
                <w:rFonts w:asciiTheme="minorHAnsi" w:hAnsiTheme="minorHAnsi" w:cstheme="minorHAnsi"/>
                <w:b/>
                <w:bCs/>
                <w:i w:val="0"/>
                <w:iCs w:val="0"/>
                <w:color w:val="auto"/>
                <w:lang w:val="en-US"/>
              </w:rPr>
              <w:t>.</w:t>
            </w:r>
          </w:p>
        </w:tc>
        <w:tc>
          <w:tcPr>
            <w:tcW w:w="4830" w:type="dxa"/>
          </w:tcPr>
          <w:p w14:paraId="3F3DDB76" w14:textId="77777777" w:rsidR="000D5A8B" w:rsidRPr="00D95C0B" w:rsidRDefault="000D5A8B" w:rsidP="000D5A8B">
            <w:pPr>
              <w:pStyle w:val="PARunningText"/>
              <w:keepNext/>
              <w:rPr>
                <w:rFonts w:cstheme="minorHAnsi"/>
                <w:b/>
                <w:bCs/>
              </w:rPr>
            </w:pPr>
            <w:r w:rsidRPr="00D95C0B">
              <w:rPr>
                <w:rFonts w:cstheme="minorHAnsi"/>
                <w:b/>
                <w:bCs/>
                <w:noProof/>
                <w:lang w:val="en-US"/>
              </w:rPr>
              <w:drawing>
                <wp:inline distT="0" distB="0" distL="0" distR="0" wp14:anchorId="46586317" wp14:editId="0DDB8CAE">
                  <wp:extent cx="3352800" cy="2400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3000"/>
                                    </a14:imgEffect>
                                    <a14:imgEffect>
                                      <a14:brightnessContrast bright="5000" contrast="60000"/>
                                    </a14:imgEffect>
                                  </a14:imgLayer>
                                </a14:imgProps>
                              </a:ext>
                              <a:ext uri="{28A0092B-C50C-407E-A947-70E740481C1C}">
                                <a14:useLocalDpi xmlns:a14="http://schemas.microsoft.com/office/drawing/2010/main" val="0"/>
                              </a:ext>
                            </a:extLst>
                          </a:blip>
                          <a:srcRect l="33088" t="23333" r="15147" b="27255"/>
                          <a:stretch/>
                        </pic:blipFill>
                        <pic:spPr bwMode="auto">
                          <a:xfrm>
                            <a:off x="0" y="0"/>
                            <a:ext cx="33528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0B9A68DF" w14:textId="1C36543A" w:rsidR="00FC7968" w:rsidRPr="00D95C0B" w:rsidRDefault="00D95C0B" w:rsidP="00B60436">
            <w:pPr>
              <w:pStyle w:val="Beschriftung"/>
              <w:jc w:val="both"/>
              <w:rPr>
                <w:rFonts w:asciiTheme="minorHAnsi" w:hAnsiTheme="minorHAnsi" w:cstheme="minorHAnsi"/>
                <w:b/>
                <w:bCs/>
                <w:i w:val="0"/>
                <w:iCs w:val="0"/>
                <w:color w:val="auto"/>
                <w:lang w:val="en-US"/>
              </w:rPr>
            </w:pPr>
            <w:r>
              <w:rPr>
                <w:rFonts w:asciiTheme="minorHAnsi" w:hAnsiTheme="minorHAnsi" w:cstheme="minorHAnsi"/>
                <w:b/>
                <w:bCs/>
                <w:i w:val="0"/>
                <w:iCs w:val="0"/>
                <w:color w:val="auto"/>
                <w:lang w:val="en-US"/>
              </w:rPr>
              <w:t>Picture</w:t>
            </w:r>
            <w:r w:rsidR="000D5A8B" w:rsidRPr="00D95C0B">
              <w:rPr>
                <w:rFonts w:asciiTheme="minorHAnsi" w:hAnsiTheme="minorHAnsi" w:cstheme="minorHAnsi"/>
                <w:b/>
                <w:bCs/>
                <w:i w:val="0"/>
                <w:iCs w:val="0"/>
                <w:color w:val="auto"/>
                <w:lang w:val="en-US"/>
              </w:rPr>
              <w:t xml:space="preserve"> </w:t>
            </w:r>
            <w:r w:rsidR="000D5A8B" w:rsidRPr="00D95C0B">
              <w:rPr>
                <w:rFonts w:asciiTheme="minorHAnsi" w:hAnsiTheme="minorHAnsi" w:cstheme="minorHAnsi"/>
                <w:b/>
                <w:bCs/>
                <w:i w:val="0"/>
                <w:iCs w:val="0"/>
                <w:color w:val="auto"/>
              </w:rPr>
              <w:fldChar w:fldCharType="begin"/>
            </w:r>
            <w:r w:rsidR="000D5A8B" w:rsidRPr="00D95C0B">
              <w:rPr>
                <w:rFonts w:asciiTheme="minorHAnsi" w:hAnsiTheme="minorHAnsi" w:cstheme="minorHAnsi"/>
                <w:b/>
                <w:bCs/>
                <w:i w:val="0"/>
                <w:iCs w:val="0"/>
                <w:color w:val="auto"/>
                <w:lang w:val="en-US"/>
              </w:rPr>
              <w:instrText xml:space="preserve"> SEQ Figure \* ARABIC </w:instrText>
            </w:r>
            <w:r w:rsidR="000D5A8B" w:rsidRPr="00D95C0B">
              <w:rPr>
                <w:rFonts w:asciiTheme="minorHAnsi" w:hAnsiTheme="minorHAnsi" w:cstheme="minorHAnsi"/>
                <w:b/>
                <w:bCs/>
                <w:i w:val="0"/>
                <w:iCs w:val="0"/>
                <w:color w:val="auto"/>
              </w:rPr>
              <w:fldChar w:fldCharType="separate"/>
            </w:r>
            <w:r w:rsidR="0039252C">
              <w:rPr>
                <w:rFonts w:asciiTheme="minorHAnsi" w:hAnsiTheme="minorHAnsi" w:cstheme="minorHAnsi"/>
                <w:b/>
                <w:bCs/>
                <w:i w:val="0"/>
                <w:iCs w:val="0"/>
                <w:noProof/>
                <w:color w:val="auto"/>
                <w:lang w:val="en-US"/>
              </w:rPr>
              <w:t>2</w:t>
            </w:r>
            <w:r w:rsidR="000D5A8B" w:rsidRPr="00D95C0B">
              <w:rPr>
                <w:rFonts w:asciiTheme="minorHAnsi" w:hAnsiTheme="minorHAnsi" w:cstheme="minorHAnsi"/>
                <w:b/>
                <w:bCs/>
                <w:i w:val="0"/>
                <w:iCs w:val="0"/>
                <w:color w:val="auto"/>
              </w:rPr>
              <w:fldChar w:fldCharType="end"/>
            </w:r>
            <w:r w:rsidR="00744E81">
              <w:rPr>
                <w:rFonts w:asciiTheme="minorHAnsi" w:hAnsiTheme="minorHAnsi" w:cstheme="minorHAnsi"/>
                <w:b/>
                <w:bCs/>
                <w:i w:val="0"/>
                <w:iCs w:val="0"/>
                <w:color w:val="auto"/>
                <w:lang w:val="en-US"/>
              </w:rPr>
              <w:t>.</w:t>
            </w:r>
            <w:r w:rsidR="000D5A8B" w:rsidRPr="00D95C0B">
              <w:rPr>
                <w:rFonts w:asciiTheme="minorHAnsi" w:hAnsiTheme="minorHAnsi" w:cstheme="minorHAnsi"/>
                <w:b/>
                <w:bCs/>
                <w:i w:val="0"/>
                <w:iCs w:val="0"/>
                <w:color w:val="auto"/>
                <w:lang w:val="en-US"/>
              </w:rPr>
              <w:t xml:space="preserve"> Thread mower by LADURNER in action</w:t>
            </w:r>
            <w:r w:rsidR="00744E81">
              <w:rPr>
                <w:rFonts w:asciiTheme="minorHAnsi" w:hAnsiTheme="minorHAnsi" w:cstheme="minorHAnsi"/>
                <w:b/>
                <w:bCs/>
                <w:i w:val="0"/>
                <w:iCs w:val="0"/>
                <w:color w:val="auto"/>
                <w:lang w:val="en-US"/>
              </w:rPr>
              <w:t xml:space="preserve">, </w:t>
            </w:r>
            <w:r w:rsidR="00B60436" w:rsidRPr="00D95C0B">
              <w:rPr>
                <w:rFonts w:asciiTheme="minorHAnsi" w:hAnsiTheme="minorHAnsi" w:cstheme="minorHAnsi"/>
                <w:b/>
                <w:bCs/>
                <w:i w:val="0"/>
                <w:iCs w:val="0"/>
                <w:color w:val="auto"/>
                <w:lang w:val="en-US"/>
              </w:rPr>
              <w:t xml:space="preserve">Photo: N. Oeser, </w:t>
            </w:r>
            <w:r w:rsidR="00744E81" w:rsidRPr="00744E81">
              <w:rPr>
                <w:rFonts w:asciiTheme="minorHAnsi" w:hAnsiTheme="minorHAnsi" w:cstheme="minorHAnsi"/>
                <w:b/>
                <w:bCs/>
                <w:i w:val="0"/>
                <w:iCs w:val="0"/>
                <w:color w:val="auto"/>
                <w:lang w:val="en-US"/>
              </w:rPr>
              <w:t>FÖKO</w:t>
            </w:r>
            <w:r w:rsidR="00744E81">
              <w:rPr>
                <w:rFonts w:asciiTheme="minorHAnsi" w:hAnsiTheme="minorHAnsi" w:cstheme="minorHAnsi"/>
                <w:b/>
                <w:bCs/>
                <w:i w:val="0"/>
                <w:iCs w:val="0"/>
                <w:color w:val="auto"/>
                <w:lang w:val="en-US"/>
              </w:rPr>
              <w:t>,</w:t>
            </w:r>
            <w:r w:rsidR="00744E81" w:rsidRPr="00744E81">
              <w:rPr>
                <w:rFonts w:asciiTheme="minorHAnsi" w:hAnsiTheme="minorHAnsi" w:cstheme="minorHAnsi"/>
                <w:b/>
                <w:bCs/>
                <w:i w:val="0"/>
                <w:iCs w:val="0"/>
                <w:color w:val="auto"/>
                <w:lang w:val="en-US"/>
              </w:rPr>
              <w:t xml:space="preserve"> </w:t>
            </w:r>
            <w:r w:rsidR="00B60436" w:rsidRPr="00D95C0B">
              <w:rPr>
                <w:rFonts w:asciiTheme="minorHAnsi" w:hAnsiTheme="minorHAnsi" w:cstheme="minorHAnsi"/>
                <w:b/>
                <w:bCs/>
                <w:i w:val="0"/>
                <w:iCs w:val="0"/>
                <w:color w:val="auto"/>
                <w:lang w:val="en-US"/>
              </w:rPr>
              <w:t>2018</w:t>
            </w:r>
            <w:r>
              <w:rPr>
                <w:rFonts w:asciiTheme="minorHAnsi" w:hAnsiTheme="minorHAnsi" w:cstheme="minorHAnsi"/>
                <w:b/>
                <w:bCs/>
                <w:i w:val="0"/>
                <w:iCs w:val="0"/>
                <w:color w:val="auto"/>
                <w:lang w:val="en-US"/>
              </w:rPr>
              <w:t>.</w:t>
            </w:r>
          </w:p>
        </w:tc>
        <w:tc>
          <w:tcPr>
            <w:tcW w:w="221" w:type="dxa"/>
          </w:tcPr>
          <w:p w14:paraId="3DB5F8B2" w14:textId="2B11FBF0" w:rsidR="00FC7968" w:rsidRPr="00FB2F18" w:rsidRDefault="00FC7968" w:rsidP="0033305E">
            <w:pPr>
              <w:pStyle w:val="PARunningText"/>
              <w:rPr>
                <w:rFonts w:cstheme="minorHAnsi"/>
                <w:lang w:val="en-US"/>
              </w:rPr>
            </w:pPr>
          </w:p>
        </w:tc>
      </w:tr>
    </w:tbl>
    <w:p w14:paraId="291A83A5" w14:textId="1D5179C1" w:rsidR="005C551D" w:rsidRPr="00CB4D07" w:rsidRDefault="005C551D" w:rsidP="005C551D">
      <w:pPr>
        <w:pStyle w:val="PAHeader1"/>
      </w:pPr>
      <w:r w:rsidRPr="00CB4D07">
        <w:t xml:space="preserve">Further </w:t>
      </w:r>
      <w:proofErr w:type="spellStart"/>
      <w:r w:rsidRPr="00CB4D07">
        <w:t>reading</w:t>
      </w:r>
      <w:bookmarkEnd w:id="0"/>
      <w:bookmarkEnd w:id="1"/>
      <w:proofErr w:type="spellEnd"/>
    </w:p>
    <w:p w14:paraId="6637C9F0" w14:textId="77777777" w:rsidR="002C61B8" w:rsidRPr="008E3B7E" w:rsidRDefault="002C61B8" w:rsidP="002C61B8">
      <w:pPr>
        <w:pStyle w:val="PAHeader2"/>
      </w:pPr>
      <w:r w:rsidRPr="008E3B7E">
        <w:t>Video</w:t>
      </w:r>
    </w:p>
    <w:p w14:paraId="0E80AE4C" w14:textId="26F1B8C3" w:rsidR="00B60436" w:rsidRPr="00F1201D" w:rsidRDefault="00E96601" w:rsidP="00B60436">
      <w:pPr>
        <w:pStyle w:val="PAListingPage1"/>
        <w:rPr>
          <w:color w:val="000000"/>
          <w:lang w:val="en-US"/>
        </w:rPr>
      </w:pPr>
      <w:hyperlink r:id="rId13" w:history="1">
        <w:r w:rsidR="00B60436" w:rsidRPr="00D95C0B">
          <w:rPr>
            <w:rStyle w:val="Hyperlink"/>
            <w:rFonts w:asciiTheme="minorHAnsi" w:hAnsiTheme="minorHAnsi" w:cstheme="minorHAnsi"/>
            <w:u w:val="single"/>
            <w:lang w:val="en-US"/>
          </w:rPr>
          <w:t>Thread mower</w:t>
        </w:r>
      </w:hyperlink>
      <w:r w:rsidR="00F5221E">
        <w:rPr>
          <w:rStyle w:val="Hyperlink"/>
          <w:rFonts w:asciiTheme="minorHAnsi" w:hAnsiTheme="minorHAnsi" w:cstheme="minorHAnsi"/>
          <w:lang w:val="en-US"/>
        </w:rPr>
        <w:t>, g</w:t>
      </w:r>
      <w:r w:rsidR="000737D4" w:rsidRPr="00F1201D">
        <w:rPr>
          <w:rStyle w:val="Hyperlink"/>
          <w:rFonts w:asciiTheme="minorHAnsi" w:hAnsiTheme="minorHAnsi" w:cstheme="minorHAnsi"/>
          <w:lang w:val="en-US"/>
        </w:rPr>
        <w:t>uide to weed control in apple growing</w:t>
      </w:r>
      <w:r w:rsidR="00B60436" w:rsidRPr="00F1201D">
        <w:rPr>
          <w:rFonts w:cstheme="minorHAnsi"/>
          <w:color w:val="0F0F0F"/>
          <w:lang w:val="en-US"/>
        </w:rPr>
        <w:t xml:space="preserve">, </w:t>
      </w:r>
      <w:proofErr w:type="spellStart"/>
      <w:r w:rsidR="00B60436" w:rsidRPr="00F1201D">
        <w:rPr>
          <w:rFonts w:cstheme="minorHAnsi"/>
          <w:color w:val="0F0F0F"/>
          <w:lang w:val="en-US"/>
        </w:rPr>
        <w:t>Agroscope</w:t>
      </w:r>
      <w:proofErr w:type="spellEnd"/>
      <w:r w:rsidR="00F5221E">
        <w:rPr>
          <w:rFonts w:cstheme="minorHAnsi"/>
          <w:color w:val="0F0F0F"/>
          <w:lang w:val="en-US"/>
        </w:rPr>
        <w:t>.</w:t>
      </w:r>
    </w:p>
    <w:p w14:paraId="59B894F6" w14:textId="17AA55F1" w:rsidR="005C551D" w:rsidRPr="00CB4D07" w:rsidRDefault="005C551D" w:rsidP="003F68B3">
      <w:pPr>
        <w:pStyle w:val="PAHeader2"/>
      </w:pPr>
      <w:r w:rsidRPr="00CB4D07">
        <w:t>Weblinks</w:t>
      </w:r>
    </w:p>
    <w:p w14:paraId="7370F6A3" w14:textId="77777777" w:rsidR="00B73C22" w:rsidRDefault="00B73C22" w:rsidP="00B73C22">
      <w:pPr>
        <w:pStyle w:val="PAListingPage1"/>
        <w:rPr>
          <w:lang w:val="en-US"/>
        </w:rPr>
      </w:pPr>
      <w:r>
        <w:t xml:space="preserve">Oeser, N. 2018. </w:t>
      </w:r>
      <w:hyperlink r:id="rId14" w:history="1">
        <w:r w:rsidRPr="00707AE2">
          <w:rPr>
            <w:rStyle w:val="Hyperlink"/>
            <w:rFonts w:asciiTheme="minorHAnsi" w:hAnsiTheme="minorHAnsi"/>
            <w:u w:val="single"/>
            <w:lang w:val="en-US"/>
          </w:rPr>
          <w:t>Presentation of mechanical soil cultivation equipment for weed control in trees</w:t>
        </w:r>
      </w:hyperlink>
      <w:r w:rsidRPr="00950C7E">
        <w:rPr>
          <w:lang w:val="en-US"/>
        </w:rPr>
        <w:t xml:space="preserve"> </w:t>
      </w:r>
      <w:r>
        <w:rPr>
          <w:lang w:val="en-US"/>
        </w:rPr>
        <w:t>(</w:t>
      </w:r>
      <w:proofErr w:type="spellStart"/>
      <w:r>
        <w:fldChar w:fldCharType="begin"/>
      </w:r>
      <w:r w:rsidRPr="001035DF">
        <w:rPr>
          <w:lang w:val="en-US"/>
        </w:rPr>
        <w:instrText>HYPERLINK "http://www.foeko.de"</w:instrText>
      </w:r>
      <w:r>
        <w:fldChar w:fldCharType="separate"/>
      </w:r>
      <w:r>
        <w:rPr>
          <w:rStyle w:val="Hyperlink"/>
          <w:rFonts w:asciiTheme="minorHAnsi" w:hAnsiTheme="minorHAnsi"/>
          <w:lang w:val="en-US"/>
        </w:rPr>
        <w:t>Öko-Obstbau</w:t>
      </w:r>
      <w:proofErr w:type="spellEnd"/>
      <w:r>
        <w:rPr>
          <w:rStyle w:val="Hyperlink"/>
          <w:rFonts w:asciiTheme="minorHAnsi" w:hAnsiTheme="minorHAnsi"/>
          <w:lang w:val="en-US"/>
        </w:rPr>
        <w:fldChar w:fldCharType="end"/>
      </w:r>
      <w:r>
        <w:rPr>
          <w:lang w:val="en-US"/>
        </w:rPr>
        <w:t xml:space="preserve"> Magazine, German)</w:t>
      </w:r>
    </w:p>
    <w:p w14:paraId="7E3036A2" w14:textId="77777777" w:rsidR="00166E97" w:rsidRPr="00166E97" w:rsidRDefault="00166E97" w:rsidP="0083551F">
      <w:pPr>
        <w:pStyle w:val="PAListingPage1"/>
        <w:rPr>
          <w:rFonts w:cstheme="minorHAnsi"/>
          <w:u w:val="single"/>
          <w:lang w:val="en-US"/>
        </w:rPr>
      </w:pPr>
      <w:r w:rsidRPr="00001EFC">
        <w:rPr>
          <w:lang w:val="en-US"/>
        </w:rPr>
        <w:t xml:space="preserve">Mora Vargas, </w:t>
      </w:r>
      <w:r>
        <w:rPr>
          <w:lang w:val="en-US"/>
        </w:rPr>
        <w:t xml:space="preserve">A., </w:t>
      </w:r>
      <w:proofErr w:type="spellStart"/>
      <w:r w:rsidRPr="00001EFC">
        <w:rPr>
          <w:lang w:val="en-US"/>
        </w:rPr>
        <w:t>Kelderer</w:t>
      </w:r>
      <w:proofErr w:type="spellEnd"/>
      <w:r>
        <w:rPr>
          <w:lang w:val="en-US"/>
        </w:rPr>
        <w:t xml:space="preserve">, M. 2023. </w:t>
      </w:r>
      <w:hyperlink r:id="rId15" w:history="1">
        <w:r w:rsidRPr="004D7998">
          <w:rPr>
            <w:rStyle w:val="Hyperlink"/>
            <w:rFonts w:asciiTheme="minorHAnsi" w:hAnsiTheme="minorHAnsi"/>
            <w:lang w:val="en-US"/>
          </w:rPr>
          <w:t xml:space="preserve">Practice Abstract </w:t>
        </w:r>
        <w:r w:rsidRPr="004D7998">
          <w:rPr>
            <w:rStyle w:val="Hyperlink"/>
            <w:rFonts w:asciiTheme="minorHAnsi" w:hAnsiTheme="minorHAnsi" w:cstheme="minorHAnsi"/>
            <w:u w:val="single"/>
            <w:lang w:val="en-US"/>
          </w:rPr>
          <w:t>How to control weeds in organic pome fruit</w:t>
        </w:r>
        <w:r w:rsidRPr="004D7998">
          <w:rPr>
            <w:rStyle w:val="Hyperlink"/>
            <w:rFonts w:asciiTheme="minorHAnsi" w:hAnsiTheme="minorHAnsi" w:cstheme="minorHAnsi"/>
            <w:lang w:val="en-US"/>
          </w:rPr>
          <w:t>.</w:t>
        </w:r>
      </w:hyperlink>
      <w:r>
        <w:rPr>
          <w:rFonts w:cstheme="minorHAnsi"/>
          <w:lang w:val="en-US"/>
        </w:rPr>
        <w:t xml:space="preserve"> </w:t>
      </w:r>
      <w:proofErr w:type="spellStart"/>
      <w:r>
        <w:rPr>
          <w:rFonts w:cstheme="minorHAnsi"/>
          <w:lang w:val="en-US"/>
        </w:rPr>
        <w:t>Laimburg</w:t>
      </w:r>
      <w:proofErr w:type="spellEnd"/>
      <w:r>
        <w:rPr>
          <w:rFonts w:cstheme="minorHAnsi"/>
          <w:lang w:val="en-US"/>
        </w:rPr>
        <w:t>. BIOFRUITNET.</w:t>
      </w:r>
    </w:p>
    <w:p w14:paraId="439DF703" w14:textId="5F7AFB94" w:rsidR="0083551F" w:rsidRPr="005C3E2E" w:rsidRDefault="00166E97" w:rsidP="0083551F">
      <w:pPr>
        <w:pStyle w:val="PAListingPage1"/>
        <w:rPr>
          <w:rFonts w:cstheme="minorHAnsi"/>
          <w:u w:val="single"/>
          <w:lang w:val="en-US"/>
        </w:rPr>
      </w:pPr>
      <w:r w:rsidRPr="00166E97">
        <w:rPr>
          <w:lang w:val="en-US"/>
        </w:rPr>
        <w:t>O</w:t>
      </w:r>
      <w:r>
        <w:rPr>
          <w:lang w:val="en-US"/>
        </w:rPr>
        <w:t>e</w:t>
      </w:r>
      <w:r w:rsidRPr="00166E97">
        <w:rPr>
          <w:lang w:val="en-US"/>
        </w:rPr>
        <w:t>ser, N. 2023.</w:t>
      </w:r>
      <w:r>
        <w:rPr>
          <w:lang w:val="en-US"/>
        </w:rPr>
        <w:t xml:space="preserve"> </w:t>
      </w:r>
      <w:hyperlink r:id="rId16" w:history="1">
        <w:r w:rsidR="0083551F" w:rsidRPr="00166E97">
          <w:rPr>
            <w:rStyle w:val="Hyperlink"/>
            <w:rFonts w:asciiTheme="minorHAnsi" w:hAnsiTheme="minorHAnsi"/>
            <w:lang w:val="en-US"/>
          </w:rPr>
          <w:t xml:space="preserve">Practice Abstract </w:t>
        </w:r>
        <w:r w:rsidR="0083551F" w:rsidRPr="00166E97">
          <w:rPr>
            <w:rStyle w:val="Hyperlink"/>
            <w:rFonts w:asciiTheme="minorHAnsi" w:hAnsiTheme="minorHAnsi" w:cstheme="minorHAnsi"/>
            <w:u w:val="single"/>
            <w:lang w:val="en-US"/>
          </w:rPr>
          <w:t xml:space="preserve">Mechanical weed control in organic orchards: Gyroscopic </w:t>
        </w:r>
        <w:proofErr w:type="spellStart"/>
        <w:r w:rsidR="0083551F" w:rsidRPr="00166E97">
          <w:rPr>
            <w:rStyle w:val="Hyperlink"/>
            <w:rFonts w:asciiTheme="minorHAnsi" w:hAnsiTheme="minorHAnsi" w:cstheme="minorHAnsi"/>
            <w:u w:val="single"/>
            <w:lang w:val="en-US"/>
          </w:rPr>
          <w:t>crumblers</w:t>
        </w:r>
        <w:proofErr w:type="spellEnd"/>
      </w:hyperlink>
      <w:r>
        <w:rPr>
          <w:lang w:val="en-US"/>
        </w:rPr>
        <w:t>. FÖKO. BIOFRUITNET.</w:t>
      </w:r>
    </w:p>
    <w:p w14:paraId="4BF61B5E" w14:textId="77777777" w:rsidR="00322B06" w:rsidRPr="00BB44CF" w:rsidRDefault="00322B06" w:rsidP="00322B06">
      <w:pPr>
        <w:pStyle w:val="PAListingPage1"/>
        <w:rPr>
          <w:rFonts w:cstheme="minorHAnsi"/>
          <w:lang w:val="en-GB"/>
        </w:rPr>
      </w:pPr>
      <w:r w:rsidRPr="00740EE2">
        <w:rPr>
          <w:lang w:val="da-DK"/>
        </w:rPr>
        <w:t>Lindhard Pedersen</w:t>
      </w:r>
      <w:r>
        <w:rPr>
          <w:lang w:val="en-US"/>
        </w:rPr>
        <w:t xml:space="preserve">, H. 2023. </w:t>
      </w:r>
      <w:hyperlink r:id="rId17" w:history="1">
        <w:r w:rsidRPr="009C686D">
          <w:rPr>
            <w:rStyle w:val="Hyperlink"/>
            <w:rFonts w:asciiTheme="minorHAnsi" w:hAnsiTheme="minorHAnsi"/>
            <w:lang w:val="en-US"/>
          </w:rPr>
          <w:t xml:space="preserve">Practice abstract </w:t>
        </w:r>
        <w:r w:rsidRPr="009C686D">
          <w:rPr>
            <w:rStyle w:val="Hyperlink"/>
            <w:rFonts w:asciiTheme="minorHAnsi" w:hAnsiTheme="minorHAnsi" w:cstheme="minorHAnsi"/>
            <w:u w:val="single"/>
            <w:lang w:val="en-GB"/>
          </w:rPr>
          <w:t>Advantages and disadvantages of weed control in tree rows using soil coverage.</w:t>
        </w:r>
      </w:hyperlink>
      <w:r w:rsidRPr="00BB44CF">
        <w:rPr>
          <w:rFonts w:cstheme="minorHAnsi"/>
          <w:lang w:val="en-GB"/>
        </w:rPr>
        <w:t xml:space="preserve"> </w:t>
      </w:r>
      <w:proofErr w:type="spellStart"/>
      <w:r w:rsidRPr="00BB44CF">
        <w:rPr>
          <w:rFonts w:cstheme="minorHAnsi"/>
          <w:lang w:val="en-GB"/>
        </w:rPr>
        <w:t>Hortiadvice</w:t>
      </w:r>
      <w:proofErr w:type="spellEnd"/>
      <w:r w:rsidRPr="00BB44CF">
        <w:rPr>
          <w:rFonts w:cstheme="minorHAnsi"/>
          <w:lang w:val="en-GB"/>
        </w:rPr>
        <w:t>. BIOFRUITNET.</w:t>
      </w:r>
    </w:p>
    <w:p w14:paraId="3B84C62E" w14:textId="77777777" w:rsidR="00322B06" w:rsidRPr="005C3E2E" w:rsidRDefault="00322B06" w:rsidP="00322B06">
      <w:pPr>
        <w:pStyle w:val="PAListingPage1"/>
        <w:rPr>
          <w:lang w:val="en-US"/>
        </w:rPr>
      </w:pPr>
      <w:r>
        <w:rPr>
          <w:lang w:val="en-US"/>
        </w:rPr>
        <w:t xml:space="preserve">Oeser, N. 2023. </w:t>
      </w:r>
      <w:hyperlink r:id="rId18" w:history="1">
        <w:r w:rsidRPr="00DC546B">
          <w:rPr>
            <w:rStyle w:val="Hyperlink"/>
            <w:rFonts w:asciiTheme="minorHAnsi" w:hAnsiTheme="minorHAnsi"/>
            <w:lang w:val="en-US"/>
          </w:rPr>
          <w:t xml:space="preserve">Practice Abstract </w:t>
        </w:r>
        <w:r w:rsidRPr="00DC546B">
          <w:rPr>
            <w:rStyle w:val="Hyperlink"/>
            <w:rFonts w:asciiTheme="minorHAnsi" w:hAnsiTheme="minorHAnsi" w:cstheme="minorHAnsi"/>
            <w:u w:val="single"/>
            <w:lang w:val="en-US"/>
          </w:rPr>
          <w:t>Weed control in Organic pome fruit growing: Combined strategy of different approaches</w:t>
        </w:r>
      </w:hyperlink>
      <w:r>
        <w:rPr>
          <w:lang w:val="en-US"/>
        </w:rPr>
        <w:t>. FÖKO. BIOFRUITNET.</w:t>
      </w:r>
    </w:p>
    <w:p w14:paraId="6FB3B52A" w14:textId="5F18EE4E" w:rsidR="00322B06" w:rsidRDefault="00322B06" w:rsidP="00322B06">
      <w:pPr>
        <w:pStyle w:val="PAListingPage1"/>
        <w:rPr>
          <w:lang w:val="en-US"/>
        </w:rPr>
      </w:pPr>
      <w:r>
        <w:rPr>
          <w:lang w:val="en-US"/>
        </w:rPr>
        <w:t xml:space="preserve">Oeser, N. 2023. </w:t>
      </w:r>
      <w:hyperlink r:id="rId19" w:history="1">
        <w:r w:rsidRPr="00BD01C0">
          <w:rPr>
            <w:rStyle w:val="Hyperlink"/>
            <w:rFonts w:asciiTheme="minorHAnsi" w:hAnsiTheme="minorHAnsi"/>
            <w:lang w:val="en-US"/>
          </w:rPr>
          <w:t xml:space="preserve">Practice Abstract </w:t>
        </w:r>
        <w:r w:rsidRPr="00BD01C0">
          <w:rPr>
            <w:rStyle w:val="Hyperlink"/>
            <w:rFonts w:asciiTheme="minorHAnsi" w:hAnsiTheme="minorHAnsi"/>
            <w:u w:val="single"/>
            <w:lang w:val="en-US"/>
          </w:rPr>
          <w:t>Mechanical weed control in organic orchards: Roll hoes</w:t>
        </w:r>
      </w:hyperlink>
      <w:r>
        <w:rPr>
          <w:lang w:val="en-US"/>
        </w:rPr>
        <w:t>. FÖKO. BIOFRUITNET.</w:t>
      </w:r>
    </w:p>
    <w:p w14:paraId="3BA2F171" w14:textId="77777777" w:rsidR="00B069FD" w:rsidRPr="00A857C1" w:rsidRDefault="00B069FD" w:rsidP="00B069FD">
      <w:pPr>
        <w:pStyle w:val="PAListingPage1"/>
        <w:rPr>
          <w:lang w:val="en-US"/>
        </w:rPr>
      </w:pPr>
      <w:r w:rsidRPr="00A857C1">
        <w:rPr>
          <w:rFonts w:cstheme="minorHAnsi"/>
          <w:lang w:val="en-US"/>
        </w:rPr>
        <w:t xml:space="preserve">Check the </w:t>
      </w:r>
      <w:hyperlink r:id="rId20" w:history="1">
        <w:r w:rsidRPr="00A857C1">
          <w:rPr>
            <w:rStyle w:val="Hyperlink"/>
            <w:rFonts w:asciiTheme="minorHAnsi" w:hAnsiTheme="minorHAnsi" w:cstheme="minorHAnsi"/>
            <w:u w:val="single"/>
            <w:lang w:val="en-US"/>
          </w:rPr>
          <w:t>Organic Farm Knowledge platform</w:t>
        </w:r>
      </w:hyperlink>
      <w:r w:rsidRPr="00A857C1">
        <w:rPr>
          <w:rFonts w:cstheme="minorHAnsi"/>
          <w:lang w:val="en-US"/>
        </w:rPr>
        <w:t xml:space="preserve"> for</w:t>
      </w:r>
      <w:r w:rsidRPr="00A857C1">
        <w:rPr>
          <w:lang w:val="en-US"/>
        </w:rPr>
        <w:t xml:space="preserve"> more practical recommendations.</w:t>
      </w:r>
    </w:p>
    <w:p w14:paraId="39A6B8F5" w14:textId="48111D12" w:rsidR="0033305E" w:rsidRPr="00CB4D07" w:rsidRDefault="0033305E" w:rsidP="0033305E">
      <w:pPr>
        <w:pStyle w:val="PAHeader1"/>
        <w:sectPr w:rsidR="0033305E" w:rsidRPr="00CB4D07" w:rsidSect="0033305E">
          <w:headerReference w:type="default" r:id="rId21"/>
          <w:footerReference w:type="default" r:id="rId22"/>
          <w:headerReference w:type="first" r:id="rId23"/>
          <w:footerReference w:type="first" r:id="rId24"/>
          <w:pgSz w:w="11906" w:h="16838" w:code="9"/>
          <w:pgMar w:top="1701" w:right="851" w:bottom="244" w:left="851" w:header="850" w:footer="0" w:gutter="0"/>
          <w:cols w:space="708"/>
          <w:titlePg/>
          <w:docGrid w:linePitch="360"/>
        </w:sectPr>
      </w:pPr>
      <w:bookmarkStart w:id="4" w:name="_GoBack"/>
      <w:bookmarkEnd w:id="4"/>
      <w:r w:rsidRPr="00CB4D07">
        <w:t xml:space="preserve">About </w:t>
      </w:r>
      <w:proofErr w:type="spellStart"/>
      <w:r w:rsidRPr="00CB4D07">
        <w:t>this</w:t>
      </w:r>
      <w:proofErr w:type="spellEnd"/>
      <w:r w:rsidRPr="00CB4D07">
        <w:t xml:space="preserve"> </w:t>
      </w:r>
      <w:proofErr w:type="spellStart"/>
      <w:r w:rsidRPr="00CB4D07">
        <w:t>practice</w:t>
      </w:r>
      <w:proofErr w:type="spellEnd"/>
      <w:r w:rsidRPr="00CB4D07">
        <w:t xml:space="preserve"> </w:t>
      </w:r>
      <w:proofErr w:type="spellStart"/>
      <w:r w:rsidRPr="00CB4D07">
        <w:t>abstract</w:t>
      </w:r>
      <w:proofErr w:type="spellEnd"/>
      <w:r w:rsidRPr="00CB4D07">
        <w:rPr>
          <w:color w:val="FF0000"/>
        </w:rPr>
        <w:tab/>
      </w:r>
    </w:p>
    <w:p w14:paraId="089FCD80" w14:textId="3E3B9799" w:rsidR="0033305E" w:rsidRPr="002C05AB" w:rsidRDefault="003C4A4A" w:rsidP="002C05AB">
      <w:pPr>
        <w:pStyle w:val="PAImpressum"/>
        <w:spacing w:before="120"/>
        <w:rPr>
          <w:b/>
          <w:lang w:val="de-DE"/>
        </w:rPr>
      </w:pPr>
      <w:r w:rsidRPr="00CB4D07">
        <w:rPr>
          <w:b/>
          <w:noProof/>
          <w:lang w:val="de-DE" w:eastAsia="en-US"/>
        </w:rPr>
        <w:drawing>
          <wp:anchor distT="0" distB="0" distL="114300" distR="114300" simplePos="0" relativeHeight="251664384" behindDoc="1" locked="0" layoutInCell="1" allowOverlap="1" wp14:anchorId="0BFAC7BD" wp14:editId="30E78B2E">
            <wp:simplePos x="0" y="0"/>
            <wp:positionH relativeFrom="margin">
              <wp:posOffset>2614295</wp:posOffset>
            </wp:positionH>
            <wp:positionV relativeFrom="margin">
              <wp:posOffset>7037705</wp:posOffset>
            </wp:positionV>
            <wp:extent cx="711200" cy="711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2C05AB">
        <w:rPr>
          <w:b/>
          <w:lang w:val="de-DE"/>
        </w:rPr>
        <w:t>P</w:t>
      </w:r>
      <w:r w:rsidR="002C05AB" w:rsidRPr="004A4CE8">
        <w:rPr>
          <w:b/>
          <w:lang w:val="de-DE"/>
        </w:rPr>
        <w:t xml:space="preserve">ublisher: </w:t>
      </w:r>
      <w:r w:rsidR="002C05AB" w:rsidRPr="004A4CE8">
        <w:rPr>
          <w:lang w:val="de-DE"/>
        </w:rPr>
        <w:t>Fördergemeinschaft Ökologischer Obstbau e.V. (FÖKO)</w:t>
      </w:r>
      <w:r w:rsidR="002C05AB">
        <w:rPr>
          <w:lang w:val="de-DE"/>
        </w:rPr>
        <w:br/>
      </w:r>
      <w:r w:rsidR="002C05AB" w:rsidRPr="004A4CE8">
        <w:rPr>
          <w:lang w:val="de-DE"/>
        </w:rPr>
        <w:t>Traubenplatz 5, D-74189 Weinsberg</w:t>
      </w:r>
      <w:r w:rsidR="002C05AB">
        <w:rPr>
          <w:lang w:val="de-DE"/>
        </w:rPr>
        <w:br/>
      </w:r>
      <w:hyperlink r:id="rId26" w:history="1">
        <w:r w:rsidR="002C05AB" w:rsidRPr="00795D4A">
          <w:rPr>
            <w:rStyle w:val="Hyperlink"/>
            <w:rFonts w:asciiTheme="minorHAnsi" w:hAnsiTheme="minorHAnsi"/>
            <w:sz w:val="16"/>
            <w:lang w:val="de-DE"/>
          </w:rPr>
          <w:t>foeko@foeko.de</w:t>
        </w:r>
      </w:hyperlink>
      <w:r w:rsidR="002C05AB">
        <w:rPr>
          <w:lang w:val="de-DE"/>
        </w:rPr>
        <w:t>,</w:t>
      </w:r>
      <w:r w:rsidR="002C05AB" w:rsidRPr="004A4CE8">
        <w:rPr>
          <w:lang w:val="de-DE"/>
        </w:rPr>
        <w:t xml:space="preserve"> </w:t>
      </w:r>
      <w:hyperlink r:id="rId27" w:history="1">
        <w:r w:rsidR="002C05AB" w:rsidRPr="00795D4A">
          <w:rPr>
            <w:rStyle w:val="Hyperlink"/>
            <w:rFonts w:asciiTheme="minorHAnsi" w:hAnsiTheme="minorHAnsi"/>
            <w:sz w:val="16"/>
            <w:lang w:val="de-DE"/>
          </w:rPr>
          <w:t>www.foeko.de</w:t>
        </w:r>
      </w:hyperlink>
    </w:p>
    <w:p w14:paraId="759B64A3" w14:textId="390913EF" w:rsidR="0033305E" w:rsidRPr="00A518AE" w:rsidRDefault="0033305E" w:rsidP="005C551D">
      <w:pPr>
        <w:pStyle w:val="PAImpressum"/>
        <w:rPr>
          <w:lang w:val="de-DE"/>
        </w:rPr>
      </w:pPr>
      <w:proofErr w:type="spellStart"/>
      <w:r w:rsidRPr="00A518AE">
        <w:rPr>
          <w:b/>
          <w:lang w:val="de-DE"/>
        </w:rPr>
        <w:t>Author</w:t>
      </w:r>
      <w:proofErr w:type="spellEnd"/>
      <w:r w:rsidRPr="00A518AE">
        <w:rPr>
          <w:lang w:val="de-DE"/>
        </w:rPr>
        <w:t>: Niklas Oeser</w:t>
      </w:r>
      <w:r w:rsidR="007B0DB0" w:rsidRPr="00A518AE">
        <w:rPr>
          <w:lang w:val="de-DE"/>
        </w:rPr>
        <w:t xml:space="preserve"> (FÖKO)</w:t>
      </w:r>
    </w:p>
    <w:p w14:paraId="492A6F15" w14:textId="3C39C9ED" w:rsidR="002C05AB" w:rsidRDefault="0033305E" w:rsidP="005C551D">
      <w:pPr>
        <w:pStyle w:val="PAImpressum"/>
        <w:rPr>
          <w:lang w:val="de-DE"/>
        </w:rPr>
      </w:pPr>
      <w:r w:rsidRPr="00002BE3">
        <w:rPr>
          <w:b/>
          <w:lang w:val="de-DE"/>
        </w:rPr>
        <w:t>Contact</w:t>
      </w:r>
      <w:r w:rsidRPr="00002BE3">
        <w:rPr>
          <w:lang w:val="de-DE"/>
        </w:rPr>
        <w:t xml:space="preserve">: </w:t>
      </w:r>
      <w:hyperlink r:id="rId28" w:history="1">
        <w:r w:rsidR="002C05AB" w:rsidRPr="002F69A6">
          <w:rPr>
            <w:rStyle w:val="Hyperlink"/>
            <w:rFonts w:asciiTheme="minorHAnsi" w:hAnsiTheme="minorHAnsi"/>
            <w:sz w:val="16"/>
            <w:lang w:val="de-DE"/>
          </w:rPr>
          <w:t>niklas.oeser@esteburg.de</w:t>
        </w:r>
      </w:hyperlink>
    </w:p>
    <w:p w14:paraId="7245AE1A" w14:textId="585F3C3B" w:rsidR="005C551D" w:rsidRPr="00002BE3" w:rsidRDefault="005C551D" w:rsidP="005C551D">
      <w:pPr>
        <w:pStyle w:val="PAImpressum"/>
        <w:rPr>
          <w:lang w:val="de-DE"/>
        </w:rPr>
      </w:pPr>
    </w:p>
    <w:p w14:paraId="32FAE922" w14:textId="34C172DD" w:rsidR="0033305E" w:rsidRPr="00002BE3" w:rsidRDefault="0033305E" w:rsidP="005C551D">
      <w:pPr>
        <w:pStyle w:val="PAImpressum"/>
        <w:rPr>
          <w:lang w:val="de-DE"/>
        </w:rPr>
      </w:pPr>
      <w:r w:rsidRPr="00002BE3">
        <w:rPr>
          <w:b/>
          <w:lang w:val="de-DE"/>
        </w:rPr>
        <w:t>Review</w:t>
      </w:r>
      <w:r w:rsidRPr="00002BE3">
        <w:rPr>
          <w:lang w:val="de-DE"/>
        </w:rPr>
        <w:t xml:space="preserve">: </w:t>
      </w:r>
      <w:r w:rsidR="000A32BB" w:rsidRPr="00002BE3">
        <w:rPr>
          <w:lang w:val="de-DE"/>
        </w:rPr>
        <w:t>Ilsa Phillips</w:t>
      </w:r>
      <w:r w:rsidRPr="00002BE3">
        <w:rPr>
          <w:lang w:val="de-DE"/>
        </w:rPr>
        <w:t xml:space="preserve"> (IFOAM </w:t>
      </w:r>
      <w:proofErr w:type="spellStart"/>
      <w:r w:rsidR="003C4A4A">
        <w:rPr>
          <w:lang w:val="de-DE"/>
        </w:rPr>
        <w:t>Organics</w:t>
      </w:r>
      <w:proofErr w:type="spellEnd"/>
      <w:r w:rsidR="003C4A4A">
        <w:rPr>
          <w:lang w:val="de-DE"/>
        </w:rPr>
        <w:t xml:space="preserve"> Europe</w:t>
      </w:r>
      <w:r w:rsidRPr="00002BE3">
        <w:rPr>
          <w:lang w:val="de-DE"/>
        </w:rPr>
        <w:t>), Lauren Dietemann (FiBL)</w:t>
      </w:r>
    </w:p>
    <w:p w14:paraId="37571B4B" w14:textId="71C6411D" w:rsidR="0033305E" w:rsidRDefault="0033305E" w:rsidP="005C551D">
      <w:pPr>
        <w:pStyle w:val="PAImpressum"/>
        <w:rPr>
          <w:lang w:val="en-US"/>
        </w:rPr>
      </w:pPr>
      <w:r w:rsidRPr="00822FD7">
        <w:rPr>
          <w:b/>
          <w:lang w:val="en-US"/>
        </w:rPr>
        <w:t>Permalink</w:t>
      </w:r>
      <w:r w:rsidRPr="00822FD7">
        <w:rPr>
          <w:lang w:val="en-US"/>
        </w:rPr>
        <w:t xml:space="preserve">: </w:t>
      </w:r>
      <w:hyperlink r:id="rId29" w:history="1">
        <w:r w:rsidR="001F7275">
          <w:rPr>
            <w:rStyle w:val="Hyperlink"/>
            <w:rFonts w:asciiTheme="minorHAnsi" w:hAnsiTheme="minorHAnsi"/>
            <w:sz w:val="16"/>
            <w:lang w:val="en-US"/>
          </w:rPr>
          <w:t>Organic-farmknowledge.org/tool/45988</w:t>
        </w:r>
      </w:hyperlink>
    </w:p>
    <w:p w14:paraId="23BECD96" w14:textId="77777777" w:rsidR="0033305E" w:rsidRPr="00822FD7" w:rsidRDefault="0033305E" w:rsidP="0033305E">
      <w:pPr>
        <w:pStyle w:val="PAImpressum"/>
        <w:rPr>
          <w:lang w:val="en-US"/>
        </w:rPr>
      </w:pPr>
      <w:r w:rsidRPr="00822FD7">
        <w:rPr>
          <w:b/>
          <w:lang w:val="en-US"/>
        </w:rPr>
        <w:t>Project name:</w:t>
      </w:r>
      <w:r w:rsidRPr="00822FD7">
        <w:rPr>
          <w:lang w:val="en-US"/>
        </w:rPr>
        <w:t xml:space="preserve"> BIOFRUITNET- Boosting Innovation in ORGANIC FRUIT production through stronger networks</w:t>
      </w:r>
    </w:p>
    <w:p w14:paraId="69E1B5F4" w14:textId="1EC3BC14" w:rsidR="0033305E" w:rsidRDefault="0033305E" w:rsidP="0033305E">
      <w:pPr>
        <w:pStyle w:val="PAImpressum"/>
        <w:rPr>
          <w:bCs/>
          <w:lang w:val="en-US"/>
        </w:rPr>
      </w:pPr>
      <w:r w:rsidRPr="00822FD7">
        <w:rPr>
          <w:b/>
          <w:lang w:val="en-US"/>
        </w:rPr>
        <w:t xml:space="preserve">Project website: </w:t>
      </w:r>
      <w:hyperlink r:id="rId30" w:history="1">
        <w:r w:rsidR="002C05AB" w:rsidRPr="002F69A6">
          <w:rPr>
            <w:rStyle w:val="Hyperlink"/>
            <w:rFonts w:asciiTheme="minorHAnsi" w:hAnsiTheme="minorHAnsi"/>
            <w:bCs/>
            <w:sz w:val="16"/>
            <w:lang w:val="en-US"/>
          </w:rPr>
          <w:t>https://biofruitnet.eu</w:t>
        </w:r>
      </w:hyperlink>
    </w:p>
    <w:p w14:paraId="130E2FE7" w14:textId="0998E274" w:rsidR="0033305E" w:rsidRPr="00822FD7" w:rsidRDefault="0033305E" w:rsidP="0033305E">
      <w:pPr>
        <w:pStyle w:val="PAImpressum"/>
        <w:rPr>
          <w:rFonts w:cs="Arial"/>
          <w:sz w:val="22"/>
          <w:szCs w:val="22"/>
          <w:lang w:val="en-US"/>
        </w:rPr>
        <w:sectPr w:rsidR="0033305E" w:rsidRPr="00822FD7" w:rsidSect="00DF06E0">
          <w:headerReference w:type="default" r:id="rId31"/>
          <w:footerReference w:type="default" r:id="rId32"/>
          <w:type w:val="continuous"/>
          <w:pgSz w:w="11906" w:h="16838" w:code="9"/>
          <w:pgMar w:top="1701" w:right="851" w:bottom="244" w:left="851" w:header="720" w:footer="0" w:gutter="0"/>
          <w:cols w:num="2" w:space="708"/>
          <w:titlePg/>
          <w:docGrid w:linePitch="360"/>
        </w:sectPr>
      </w:pPr>
      <w:r w:rsidRPr="00822FD7">
        <w:rPr>
          <w:lang w:val="en-US"/>
        </w:rPr>
        <w:t>© 202</w:t>
      </w:r>
      <w:r w:rsidR="00A1517F">
        <w:rPr>
          <w:lang w:val="en-US"/>
        </w:rPr>
        <w:t>3</w:t>
      </w:r>
    </w:p>
    <w:p w14:paraId="225077BA" w14:textId="77777777" w:rsidR="0033305E" w:rsidRPr="00822FD7" w:rsidRDefault="0033305E" w:rsidP="0033305E">
      <w:pPr>
        <w:pStyle w:val="PAImpressum"/>
        <w:rPr>
          <w:rFonts w:cs="Arial"/>
          <w:sz w:val="22"/>
          <w:szCs w:val="22"/>
          <w:lang w:val="en-US"/>
        </w:rPr>
      </w:pPr>
    </w:p>
    <w:p w14:paraId="040DE700" w14:textId="2082509C" w:rsidR="0033305E" w:rsidRPr="00822FD7" w:rsidRDefault="0033305E" w:rsidP="0033305E">
      <w:pPr>
        <w:rPr>
          <w:lang w:val="en-US"/>
        </w:rPr>
      </w:pPr>
    </w:p>
    <w:p w14:paraId="2463A8F8" w14:textId="6069D9CD" w:rsidR="0026266C" w:rsidRPr="00002BE3" w:rsidRDefault="0026266C">
      <w:pPr>
        <w:rPr>
          <w:lang w:val="en-US"/>
        </w:rPr>
      </w:pPr>
    </w:p>
    <w:sectPr w:rsidR="0026266C" w:rsidRPr="00002BE3" w:rsidSect="002C082C">
      <w:headerReference w:type="default" r:id="rId33"/>
      <w:footerReference w:type="default" r:id="rId34"/>
      <w:type w:val="continuous"/>
      <w:pgSz w:w="11906" w:h="16838" w:code="9"/>
      <w:pgMar w:top="1701" w:right="851" w:bottom="244" w:left="851" w:header="720"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3CE42" w16cex:dateUtc="2023-04-14T11:06:00Z"/>
  <w16cex:commentExtensible w16cex:durableId="27E101EC" w16cex:dateUtc="2023-04-12T08:09:00Z"/>
  <w16cex:commentExtensible w16cex:durableId="27E950F2" w16cex:dateUtc="2023-04-18T15:25:00Z"/>
  <w16cex:commentExtensible w16cex:durableId="27E9511B" w16cex:dateUtc="2023-04-18T15:25:00Z"/>
  <w16cex:commentExtensible w16cex:durableId="27E9513F" w16cex:dateUtc="2023-04-18T15:26:00Z"/>
  <w16cex:commentExtensible w16cex:durableId="27E95168" w16cex:dateUtc="2023-04-18T15:27:00Z"/>
  <w16cex:commentExtensible w16cex:durableId="27E94E59" w16cex:dateUtc="2023-04-18T15:14:00Z"/>
  <w16cex:commentExtensible w16cex:durableId="27E951BF" w16cex:dateUtc="2023-04-18T1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9F0D1" w14:textId="77777777" w:rsidR="00E96601" w:rsidRDefault="00E96601">
      <w:r>
        <w:separator/>
      </w:r>
    </w:p>
  </w:endnote>
  <w:endnote w:type="continuationSeparator" w:id="0">
    <w:p w14:paraId="54F64A49" w14:textId="77777777" w:rsidR="00E96601" w:rsidRDefault="00E9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ipoliBold">
    <w:altName w:val="Times New Roman"/>
    <w:panose1 w:val="00000000000000000000"/>
    <w:charset w:val="00"/>
    <w:family w:val="roman"/>
    <w:notTrueType/>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9C8D" w14:textId="77777777" w:rsidR="008E3B7E" w:rsidRPr="005D5A89" w:rsidRDefault="00E96601" w:rsidP="00CF73E1">
    <w:pPr>
      <w:pStyle w:val="PAImpressum"/>
    </w:pPr>
  </w:p>
  <w:tbl>
    <w:tblPr>
      <w:tblStyle w:val="Tabellenraster"/>
      <w:tblW w:w="5000" w:type="pc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gridCol w:w="1117"/>
    </w:tblGrid>
    <w:tr w:rsidR="008E3B7E" w:rsidRPr="007C0527" w14:paraId="0C1D5D56" w14:textId="77777777" w:rsidTr="001D5E49">
      <w:trPr>
        <w:trHeight w:val="227"/>
      </w:trPr>
      <w:tc>
        <w:tcPr>
          <w:tcW w:w="4467" w:type="pct"/>
        </w:tcPr>
        <w:p w14:paraId="0FA1B587" w14:textId="77777777" w:rsidR="008E3B7E" w:rsidRPr="000C3F92" w:rsidRDefault="00B34EFB" w:rsidP="00CF73E1">
          <w:pPr>
            <w:pStyle w:val="PAEUtext"/>
          </w:pPr>
          <w:r w:rsidRPr="00A7778D">
            <w:t xml:space="preserve">This project has received funding from the European Union’s Horizon 2020 research and innovation programme under </w:t>
          </w:r>
          <w:r w:rsidRPr="00145F30">
            <w:t xml:space="preserve">grant agreement No 862850. </w:t>
          </w:r>
          <w:r w:rsidRPr="000C3F92">
            <w:t>This communication only reflects the author’s view. The Research Executive Agency is not responsible for any use that may be made of the information provided.</w:t>
          </w:r>
          <w:r>
            <w:t xml:space="preserve"> </w:t>
          </w:r>
          <w:r w:rsidRPr="00353662">
            <w:t>The authors and editors do not assume responsibility or liability for any possible factual inaccuracies or damage resulting from the application of the recommendations in this practice abstract.</w:t>
          </w:r>
        </w:p>
      </w:tc>
      <w:tc>
        <w:tcPr>
          <w:tcW w:w="533" w:type="pct"/>
        </w:tcPr>
        <w:p w14:paraId="49BDA986" w14:textId="77777777" w:rsidR="008E3B7E" w:rsidRPr="0026487A" w:rsidRDefault="00B34EFB" w:rsidP="00CF73E1">
          <w:pPr>
            <w:pStyle w:val="PABoxRunningText"/>
            <w:jc w:val="right"/>
            <w:rPr>
              <w:lang w:val="en-GB"/>
            </w:rPr>
          </w:pPr>
          <w:r>
            <w:rPr>
              <w:noProof/>
              <w:sz w:val="14"/>
              <w:szCs w:val="14"/>
              <w:lang w:val="en-US" w:eastAsia="en-US"/>
            </w:rPr>
            <w:drawing>
              <wp:inline distT="0" distB="0" distL="0" distR="0" wp14:anchorId="34BE96C8" wp14:editId="0EAB3A65">
                <wp:extent cx="572494" cy="383132"/>
                <wp:effectExtent l="0" t="0" r="0" b="0"/>
                <wp:docPr id="1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go.jpg"/>
                        <pic:cNvPicPr/>
                      </pic:nvPicPr>
                      <pic:blipFill>
                        <a:blip r:embed="rId1">
                          <a:extLst>
                            <a:ext uri="{28A0092B-C50C-407E-A947-70E740481C1C}">
                              <a14:useLocalDpi xmlns:a14="http://schemas.microsoft.com/office/drawing/2010/main" val="0"/>
                            </a:ext>
                          </a:extLst>
                        </a:blip>
                        <a:stretch>
                          <a:fillRect/>
                        </a:stretch>
                      </pic:blipFill>
                      <pic:spPr>
                        <a:xfrm>
                          <a:off x="0" y="0"/>
                          <a:ext cx="572494" cy="383132"/>
                        </a:xfrm>
                        <a:prstGeom prst="rect">
                          <a:avLst/>
                        </a:prstGeom>
                      </pic:spPr>
                    </pic:pic>
                  </a:graphicData>
                </a:graphic>
              </wp:inline>
            </w:drawing>
          </w:r>
        </w:p>
      </w:tc>
    </w:tr>
  </w:tbl>
  <w:p w14:paraId="5D92760C" w14:textId="77777777" w:rsidR="008E3B7E" w:rsidRPr="005D5A89" w:rsidRDefault="00E96601" w:rsidP="00CF73E1">
    <w:pPr>
      <w:pStyle w:val="PAImpressum"/>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2"/>
      <w:gridCol w:w="912"/>
    </w:tblGrid>
    <w:tr w:rsidR="008E3B7E" w:rsidRPr="0083551F" w14:paraId="32F7B6E6" w14:textId="77777777" w:rsidTr="00E15891">
      <w:trPr>
        <w:trHeight w:val="993"/>
      </w:trPr>
      <w:tc>
        <w:tcPr>
          <w:tcW w:w="4553" w:type="pct"/>
        </w:tcPr>
        <w:p w14:paraId="0A439479" w14:textId="55339F1C" w:rsidR="008E3B7E" w:rsidRPr="00B82FED" w:rsidRDefault="002C05AB" w:rsidP="002814B6">
          <w:pPr>
            <w:pStyle w:val="PAMainTitle"/>
            <w:rPr>
              <w:b w:val="0"/>
              <w:sz w:val="18"/>
              <w:szCs w:val="18"/>
              <w:lang w:val="en-US"/>
            </w:rPr>
          </w:pPr>
          <w:r w:rsidRPr="002C05AB">
            <w:rPr>
              <w:rFonts w:cstheme="minorHAnsi"/>
              <w:b w:val="0"/>
              <w:bCs w:val="0"/>
              <w:kern w:val="36"/>
              <w:sz w:val="18"/>
              <w:szCs w:val="18"/>
              <w:lang w:val="en-US"/>
            </w:rPr>
            <w:t>Mechanical weed control in organic fruit growing: Thread mowers</w:t>
          </w:r>
          <w:r>
            <w:rPr>
              <w:rFonts w:cstheme="minorHAnsi"/>
              <w:b w:val="0"/>
              <w:bCs w:val="0"/>
              <w:kern w:val="36"/>
              <w:sz w:val="18"/>
              <w:szCs w:val="18"/>
              <w:lang w:val="en-US"/>
            </w:rPr>
            <w:t>.</w:t>
          </w:r>
          <w:r w:rsidRPr="00B82FED">
            <w:rPr>
              <w:rFonts w:ascii="Calibri" w:hAnsi="Calibri" w:cs="Calibri"/>
              <w:b w:val="0"/>
              <w:sz w:val="18"/>
              <w:szCs w:val="18"/>
              <w:lang w:val="en-US"/>
            </w:rPr>
            <w:t xml:space="preserve"> FÖKO</w:t>
          </w:r>
          <w:r>
            <w:rPr>
              <w:rFonts w:ascii="Calibri" w:hAnsi="Calibri" w:cs="Calibri"/>
              <w:b w:val="0"/>
              <w:sz w:val="18"/>
              <w:szCs w:val="18"/>
              <w:lang w:val="en-US"/>
            </w:rPr>
            <w:t>. BIOFRUITNET p</w:t>
          </w:r>
          <w:r w:rsidRPr="00B82FED">
            <w:rPr>
              <w:rFonts w:ascii="Calibri" w:hAnsi="Calibri" w:cs="Calibri"/>
              <w:b w:val="0"/>
              <w:sz w:val="18"/>
              <w:szCs w:val="18"/>
              <w:lang w:val="en-US"/>
            </w:rPr>
            <w:t xml:space="preserve">ractice </w:t>
          </w:r>
          <w:r>
            <w:rPr>
              <w:rFonts w:ascii="Calibri" w:hAnsi="Calibri" w:cs="Calibri"/>
              <w:b w:val="0"/>
              <w:sz w:val="18"/>
              <w:szCs w:val="18"/>
              <w:lang w:val="en-US"/>
            </w:rPr>
            <w:t>a</w:t>
          </w:r>
          <w:r w:rsidRPr="00B82FED">
            <w:rPr>
              <w:rFonts w:ascii="Calibri" w:hAnsi="Calibri" w:cs="Calibri"/>
              <w:b w:val="0"/>
              <w:sz w:val="18"/>
              <w:szCs w:val="18"/>
              <w:lang w:val="en-US"/>
            </w:rPr>
            <w:t>bstract</w:t>
          </w:r>
        </w:p>
        <w:p w14:paraId="5DA38F3E" w14:textId="77777777" w:rsidR="008E3B7E" w:rsidRPr="00B82FED" w:rsidRDefault="00E96601" w:rsidP="00D552C5">
          <w:pPr>
            <w:pStyle w:val="PABoxRunningText"/>
            <w:jc w:val="both"/>
            <w:rPr>
              <w:sz w:val="14"/>
              <w:szCs w:val="14"/>
              <w:lang w:val="en-GB"/>
            </w:rPr>
          </w:pPr>
        </w:p>
      </w:tc>
      <w:tc>
        <w:tcPr>
          <w:tcW w:w="447" w:type="pct"/>
        </w:tcPr>
        <w:p w14:paraId="66BB1A95" w14:textId="77777777" w:rsidR="008E3B7E" w:rsidRPr="0026487A" w:rsidRDefault="00E96601" w:rsidP="00E15891">
          <w:pPr>
            <w:pStyle w:val="PABoxRunningText"/>
            <w:jc w:val="right"/>
            <w:rPr>
              <w:lang w:val="en-GB"/>
            </w:rPr>
          </w:pPr>
        </w:p>
      </w:tc>
    </w:tr>
  </w:tbl>
  <w:p w14:paraId="64305731" w14:textId="77777777" w:rsidR="008E3B7E" w:rsidRPr="0026487A" w:rsidRDefault="00E96601" w:rsidP="00EF2DF2">
    <w:pPr>
      <w:pStyle w:val="PABoxRunningText"/>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126F9" w14:textId="77777777" w:rsidR="008E3B7E" w:rsidRPr="005D5A89" w:rsidRDefault="00E96601" w:rsidP="00CF73E1">
    <w:pPr>
      <w:pStyle w:val="PAImpressum"/>
    </w:pPr>
  </w:p>
  <w:p w14:paraId="32A0D6BB" w14:textId="77777777" w:rsidR="008E3B7E" w:rsidRPr="005D5A89" w:rsidRDefault="00E96601" w:rsidP="00CF73E1">
    <w:pPr>
      <w:pStyle w:val="PAImpressum"/>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CB36F" w14:textId="77777777" w:rsidR="002C082C" w:rsidRPr="005D5A89" w:rsidRDefault="00E96601" w:rsidP="002C082C">
    <w:pPr>
      <w:pStyle w:val="PAImpressum"/>
    </w:pPr>
  </w:p>
  <w:p w14:paraId="4F6C8D47" w14:textId="77777777" w:rsidR="002C082C" w:rsidRPr="005D5A89" w:rsidRDefault="00E96601" w:rsidP="002C082C">
    <w:pPr>
      <w:pStyle w:val="PAImpressu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A4A4F" w14:textId="77777777" w:rsidR="00E96601" w:rsidRDefault="00E96601">
      <w:r>
        <w:separator/>
      </w:r>
    </w:p>
  </w:footnote>
  <w:footnote w:type="continuationSeparator" w:id="0">
    <w:p w14:paraId="4C3DFE1D" w14:textId="77777777" w:rsidR="00E96601" w:rsidRDefault="00E96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5F83B" w14:textId="77777777" w:rsidR="008E3B7E" w:rsidRDefault="00B34EFB" w:rsidP="004B6471">
    <w:pPr>
      <w:pStyle w:val="PAPracticeAbstract"/>
      <w:tabs>
        <w:tab w:val="clear" w:pos="1985"/>
        <w:tab w:val="clear" w:pos="3969"/>
      </w:tabs>
    </w:pPr>
    <w:r w:rsidRPr="00EA6C44">
      <w:rPr>
        <w:noProof/>
        <w:lang w:eastAsia="en-US"/>
      </w:rPr>
      <w:drawing>
        <wp:inline distT="0" distB="0" distL="0" distR="0" wp14:anchorId="572DBA93" wp14:editId="105B7D36">
          <wp:extent cx="2194560" cy="606692"/>
          <wp:effectExtent l="0" t="0" r="0" b="3175"/>
          <wp:docPr id="17" name="Imagen 185" descr="Text&#10;&#10;Description automatically generated">
            <a:extLst xmlns:a="http://schemas.openxmlformats.org/drawingml/2006/main">
              <a:ext uri="{FF2B5EF4-FFF2-40B4-BE49-F238E27FC236}">
                <a16:creationId xmlns:a16="http://schemas.microsoft.com/office/drawing/2014/main" id="{EDB98FD2-6DBB-4F7A-B531-7993D15C2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5" descr="Text&#10;&#10;Description automatically generated">
                    <a:extLst>
                      <a:ext uri="{FF2B5EF4-FFF2-40B4-BE49-F238E27FC236}">
                        <a16:creationId xmlns:a16="http://schemas.microsoft.com/office/drawing/2014/main" id="{EDB98FD2-6DBB-4F7A-B531-7993D15C2B0F}"/>
                      </a:ext>
                    </a:extLst>
                  </pic:cNvPr>
                  <pic:cNvPicPr>
                    <a:picLocks noChangeAspect="1"/>
                  </pic:cNvPicPr>
                </pic:nvPicPr>
                <pic:blipFill>
                  <a:blip r:embed="rId1"/>
                  <a:stretch>
                    <a:fillRect/>
                  </a:stretch>
                </pic:blipFill>
                <pic:spPr>
                  <a:xfrm>
                    <a:off x="0" y="0"/>
                    <a:ext cx="2206531" cy="610001"/>
                  </a:xfrm>
                  <a:prstGeom prst="rect">
                    <a:avLst/>
                  </a:prstGeom>
                </pic:spPr>
              </pic:pic>
            </a:graphicData>
          </a:graphic>
        </wp:inline>
      </w:drawing>
    </w:r>
    <w:r>
      <w:t xml:space="preserve">          </w:t>
    </w:r>
    <w:r>
      <w:rPr>
        <w:noProof/>
        <w:lang w:eastAsia="en-US"/>
      </w:rPr>
      <w:drawing>
        <wp:inline distT="0" distB="0" distL="0" distR="0" wp14:anchorId="20DF31FF" wp14:editId="2D8DD203">
          <wp:extent cx="843441" cy="40386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570" cy="410625"/>
                  </a:xfrm>
                  <a:prstGeom prst="rect">
                    <a:avLst/>
                  </a:prstGeom>
                  <a:noFill/>
                  <a:ln>
                    <a:noFill/>
                  </a:ln>
                </pic:spPr>
              </pic:pic>
            </a:graphicData>
          </a:graphic>
        </wp:inline>
      </w:drawing>
    </w:r>
    <w:r w:rsidRPr="00A35EFC">
      <w:tab/>
      <w:t>PRACTICE ABSTRACT</w:t>
    </w:r>
  </w:p>
  <w:p w14:paraId="0180A5D6" w14:textId="77777777" w:rsidR="008E3B7E" w:rsidRPr="00096834" w:rsidRDefault="00E96601" w:rsidP="00CF73E1">
    <w:pPr>
      <w:pStyle w:val="PAImpressu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CFC3" w14:textId="77777777" w:rsidR="008E3B7E" w:rsidRPr="00A1461B" w:rsidRDefault="00B34EFB" w:rsidP="005E1713">
    <w:pPr>
      <w:pStyle w:val="PAPracticeAbstract"/>
      <w:tabs>
        <w:tab w:val="clear" w:pos="1985"/>
        <w:tab w:val="clear" w:pos="3969"/>
        <w:tab w:val="left" w:pos="5027"/>
      </w:tabs>
    </w:pPr>
    <w:r w:rsidRPr="00EA6C44">
      <w:rPr>
        <w:noProof/>
        <w:lang w:eastAsia="en-US"/>
      </w:rPr>
      <w:drawing>
        <wp:inline distT="0" distB="0" distL="0" distR="0" wp14:anchorId="59EBEFF5" wp14:editId="4B617DD8">
          <wp:extent cx="2194560" cy="606692"/>
          <wp:effectExtent l="0" t="0" r="0" b="3175"/>
          <wp:docPr id="19" name="Imagen 185" descr="Text&#10;&#10;Description automatically generated">
            <a:extLst xmlns:a="http://schemas.openxmlformats.org/drawingml/2006/main">
              <a:ext uri="{FF2B5EF4-FFF2-40B4-BE49-F238E27FC236}">
                <a16:creationId xmlns:a16="http://schemas.microsoft.com/office/drawing/2014/main" id="{EDB98FD2-6DBB-4F7A-B531-7993D15C2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5" descr="Text&#10;&#10;Description automatically generated">
                    <a:extLst>
                      <a:ext uri="{FF2B5EF4-FFF2-40B4-BE49-F238E27FC236}">
                        <a16:creationId xmlns:a16="http://schemas.microsoft.com/office/drawing/2014/main" id="{EDB98FD2-6DBB-4F7A-B531-7993D15C2B0F}"/>
                      </a:ext>
                    </a:extLst>
                  </pic:cNvPr>
                  <pic:cNvPicPr>
                    <a:picLocks noChangeAspect="1"/>
                  </pic:cNvPicPr>
                </pic:nvPicPr>
                <pic:blipFill>
                  <a:blip r:embed="rId1"/>
                  <a:stretch>
                    <a:fillRect/>
                  </a:stretch>
                </pic:blipFill>
                <pic:spPr>
                  <a:xfrm>
                    <a:off x="0" y="0"/>
                    <a:ext cx="2206531" cy="610001"/>
                  </a:xfrm>
                  <a:prstGeom prst="rect">
                    <a:avLst/>
                  </a:prstGeom>
                </pic:spPr>
              </pic:pic>
            </a:graphicData>
          </a:graphic>
        </wp:inline>
      </w:drawing>
    </w:r>
    <w:r>
      <w:t xml:space="preserve">           </w:t>
    </w:r>
    <w:r>
      <w:rPr>
        <w:noProof/>
        <w:lang w:eastAsia="en-US"/>
      </w:rPr>
      <w:drawing>
        <wp:inline distT="0" distB="0" distL="0" distR="0" wp14:anchorId="76259A43" wp14:editId="1B9BF188">
          <wp:extent cx="1018485" cy="487675"/>
          <wp:effectExtent l="0" t="0" r="0" b="825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311" cy="492380"/>
                  </a:xfrm>
                  <a:prstGeom prst="rect">
                    <a:avLst/>
                  </a:prstGeom>
                  <a:noFill/>
                  <a:ln>
                    <a:noFill/>
                  </a:ln>
                </pic:spPr>
              </pic:pic>
            </a:graphicData>
          </a:graphic>
        </wp:inline>
      </w:drawing>
    </w:r>
    <w:r>
      <w:tab/>
    </w:r>
    <w:r w:rsidRPr="00A35EFC">
      <w:t>PRACTICE ABSTRACT</w:t>
    </w:r>
  </w:p>
  <w:p w14:paraId="604E369E" w14:textId="77777777" w:rsidR="008E3B7E" w:rsidRPr="00A1461B" w:rsidRDefault="00E96601" w:rsidP="007261B4">
    <w:pPr>
      <w:pStyle w:val="PAImpressum"/>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CF97E" w14:textId="77777777" w:rsidR="008E3B7E" w:rsidRPr="00096834" w:rsidRDefault="00E96601" w:rsidP="00CF73E1">
    <w:pPr>
      <w:pStyle w:val="PAImpressum"/>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24D88" w14:textId="77777777" w:rsidR="002C082C" w:rsidRPr="00096834" w:rsidRDefault="00E96601" w:rsidP="002C082C">
    <w:pPr>
      <w:pStyle w:val="PAImpressu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59D7"/>
    <w:multiLevelType w:val="hybridMultilevel"/>
    <w:tmpl w:val="4E0EC7B0"/>
    <w:lvl w:ilvl="0" w:tplc="5DB681C8">
      <w:start w:val="1"/>
      <w:numFmt w:val="bullet"/>
      <w:pStyle w:val="PAListingPage1"/>
      <w:lvlText w:val=""/>
      <w:lvlJc w:val="left"/>
      <w:pPr>
        <w:ind w:left="360" w:hanging="360"/>
      </w:pPr>
      <w:rPr>
        <w:rFonts w:ascii="Symbol" w:hAnsi="Symbol" w:hint="default"/>
        <w:color w:val="006B63"/>
        <w:u w:color="649C9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786E7E"/>
    <w:multiLevelType w:val="multilevel"/>
    <w:tmpl w:val="44F0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94273"/>
    <w:multiLevelType w:val="hybridMultilevel"/>
    <w:tmpl w:val="66B2351C"/>
    <w:lvl w:ilvl="0" w:tplc="039A828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C3491B"/>
    <w:multiLevelType w:val="hybridMultilevel"/>
    <w:tmpl w:val="6324C908"/>
    <w:lvl w:ilvl="0" w:tplc="B91CD7D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882C28"/>
    <w:multiLevelType w:val="hybridMultilevel"/>
    <w:tmpl w:val="8FFE7F6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91FFA"/>
    <w:multiLevelType w:val="hybridMultilevel"/>
    <w:tmpl w:val="CC7C34C0"/>
    <w:lvl w:ilvl="0" w:tplc="811A6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8A7928"/>
    <w:multiLevelType w:val="hybridMultilevel"/>
    <w:tmpl w:val="76703A0C"/>
    <w:lvl w:ilvl="0" w:tplc="811A6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CH" w:vendorID="64" w:dllVersion="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de-CH"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FR" w:vendorID="64" w:dllVersion="0" w:nlCheck="1" w:checkStyle="0"/>
  <w:activeWritingStyle w:appName="MSWord" w:lang="nl-BE" w:vendorID="64" w:dllVersion="0" w:nlCheck="1" w:checkStyle="0"/>
  <w:activeWritingStyle w:appName="MSWord" w:lang="fr-BE"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05E"/>
    <w:rsid w:val="00002BE3"/>
    <w:rsid w:val="000031B8"/>
    <w:rsid w:val="00006D16"/>
    <w:rsid w:val="000158A1"/>
    <w:rsid w:val="00030ABE"/>
    <w:rsid w:val="00047187"/>
    <w:rsid w:val="000737D4"/>
    <w:rsid w:val="00085748"/>
    <w:rsid w:val="00091D9E"/>
    <w:rsid w:val="00094932"/>
    <w:rsid w:val="000A1721"/>
    <w:rsid w:val="000A32BB"/>
    <w:rsid w:val="000D2AE2"/>
    <w:rsid w:val="000D5A8B"/>
    <w:rsid w:val="000E3FA9"/>
    <w:rsid w:val="000E6DF2"/>
    <w:rsid w:val="001314A5"/>
    <w:rsid w:val="001534F2"/>
    <w:rsid w:val="00166E97"/>
    <w:rsid w:val="0019616A"/>
    <w:rsid w:val="001C01EC"/>
    <w:rsid w:val="001E3CF5"/>
    <w:rsid w:val="001F061A"/>
    <w:rsid w:val="001F207C"/>
    <w:rsid w:val="001F2081"/>
    <w:rsid w:val="001F3EC2"/>
    <w:rsid w:val="001F7275"/>
    <w:rsid w:val="0020286D"/>
    <w:rsid w:val="002137E2"/>
    <w:rsid w:val="00221141"/>
    <w:rsid w:val="00224547"/>
    <w:rsid w:val="002335D3"/>
    <w:rsid w:val="00256D16"/>
    <w:rsid w:val="0026266C"/>
    <w:rsid w:val="0026549C"/>
    <w:rsid w:val="002964D6"/>
    <w:rsid w:val="002C05AB"/>
    <w:rsid w:val="002C61B8"/>
    <w:rsid w:val="002D22B4"/>
    <w:rsid w:val="002D3C31"/>
    <w:rsid w:val="002F6C87"/>
    <w:rsid w:val="00300988"/>
    <w:rsid w:val="00321285"/>
    <w:rsid w:val="00322B06"/>
    <w:rsid w:val="0033305E"/>
    <w:rsid w:val="003446F2"/>
    <w:rsid w:val="003614F5"/>
    <w:rsid w:val="00381156"/>
    <w:rsid w:val="0039252C"/>
    <w:rsid w:val="003C4A4A"/>
    <w:rsid w:val="003F68B3"/>
    <w:rsid w:val="004062A7"/>
    <w:rsid w:val="00406C4D"/>
    <w:rsid w:val="00441070"/>
    <w:rsid w:val="004457ED"/>
    <w:rsid w:val="00445861"/>
    <w:rsid w:val="004461AB"/>
    <w:rsid w:val="0046298B"/>
    <w:rsid w:val="00495C29"/>
    <w:rsid w:val="004B1587"/>
    <w:rsid w:val="004C20A0"/>
    <w:rsid w:val="004C2A15"/>
    <w:rsid w:val="004D36F5"/>
    <w:rsid w:val="004E1AA9"/>
    <w:rsid w:val="004E34B1"/>
    <w:rsid w:val="00530F37"/>
    <w:rsid w:val="0053199F"/>
    <w:rsid w:val="00564D19"/>
    <w:rsid w:val="00585DCE"/>
    <w:rsid w:val="005969CA"/>
    <w:rsid w:val="005A05AB"/>
    <w:rsid w:val="005A682E"/>
    <w:rsid w:val="005B4B40"/>
    <w:rsid w:val="005C551D"/>
    <w:rsid w:val="005F4DD7"/>
    <w:rsid w:val="00616661"/>
    <w:rsid w:val="00651B61"/>
    <w:rsid w:val="00652697"/>
    <w:rsid w:val="006532DA"/>
    <w:rsid w:val="00663625"/>
    <w:rsid w:val="00665BB1"/>
    <w:rsid w:val="0068183A"/>
    <w:rsid w:val="006868EC"/>
    <w:rsid w:val="006948A7"/>
    <w:rsid w:val="006A1C61"/>
    <w:rsid w:val="006A2A37"/>
    <w:rsid w:val="006A4A26"/>
    <w:rsid w:val="006A760B"/>
    <w:rsid w:val="006C086C"/>
    <w:rsid w:val="006C1766"/>
    <w:rsid w:val="006E2338"/>
    <w:rsid w:val="006E6E8C"/>
    <w:rsid w:val="00713C02"/>
    <w:rsid w:val="00714B50"/>
    <w:rsid w:val="00730034"/>
    <w:rsid w:val="007339DD"/>
    <w:rsid w:val="007405B1"/>
    <w:rsid w:val="00744E81"/>
    <w:rsid w:val="007612B3"/>
    <w:rsid w:val="00772261"/>
    <w:rsid w:val="007861FE"/>
    <w:rsid w:val="00793955"/>
    <w:rsid w:val="00794747"/>
    <w:rsid w:val="0079730B"/>
    <w:rsid w:val="007A2CEE"/>
    <w:rsid w:val="007A7004"/>
    <w:rsid w:val="007B0DB0"/>
    <w:rsid w:val="0080473F"/>
    <w:rsid w:val="00806DE1"/>
    <w:rsid w:val="00822FD7"/>
    <w:rsid w:val="00831741"/>
    <w:rsid w:val="008325F3"/>
    <w:rsid w:val="0083551F"/>
    <w:rsid w:val="008739F8"/>
    <w:rsid w:val="008956E2"/>
    <w:rsid w:val="008D3F3C"/>
    <w:rsid w:val="008E689B"/>
    <w:rsid w:val="008F66C8"/>
    <w:rsid w:val="00921D3E"/>
    <w:rsid w:val="00925F24"/>
    <w:rsid w:val="00934C89"/>
    <w:rsid w:val="009C27C5"/>
    <w:rsid w:val="009D144F"/>
    <w:rsid w:val="009F120F"/>
    <w:rsid w:val="00A05764"/>
    <w:rsid w:val="00A13955"/>
    <w:rsid w:val="00A1517F"/>
    <w:rsid w:val="00A17E90"/>
    <w:rsid w:val="00A34F80"/>
    <w:rsid w:val="00A518AE"/>
    <w:rsid w:val="00A747D8"/>
    <w:rsid w:val="00AE2777"/>
    <w:rsid w:val="00AF422B"/>
    <w:rsid w:val="00B069FD"/>
    <w:rsid w:val="00B34EFB"/>
    <w:rsid w:val="00B60436"/>
    <w:rsid w:val="00B73C22"/>
    <w:rsid w:val="00B75E3C"/>
    <w:rsid w:val="00B85A59"/>
    <w:rsid w:val="00B85FE8"/>
    <w:rsid w:val="00B90512"/>
    <w:rsid w:val="00BA48EE"/>
    <w:rsid w:val="00BB7340"/>
    <w:rsid w:val="00BD6E74"/>
    <w:rsid w:val="00C17777"/>
    <w:rsid w:val="00C21634"/>
    <w:rsid w:val="00C404F1"/>
    <w:rsid w:val="00C82EE7"/>
    <w:rsid w:val="00C82FC8"/>
    <w:rsid w:val="00C850B6"/>
    <w:rsid w:val="00C85E8F"/>
    <w:rsid w:val="00CA33D3"/>
    <w:rsid w:val="00CB4D07"/>
    <w:rsid w:val="00CD0EA4"/>
    <w:rsid w:val="00CD29CD"/>
    <w:rsid w:val="00CF6C24"/>
    <w:rsid w:val="00D06820"/>
    <w:rsid w:val="00D166CC"/>
    <w:rsid w:val="00D20470"/>
    <w:rsid w:val="00D32473"/>
    <w:rsid w:val="00D340B0"/>
    <w:rsid w:val="00D6768D"/>
    <w:rsid w:val="00D814CA"/>
    <w:rsid w:val="00D879E8"/>
    <w:rsid w:val="00D926AA"/>
    <w:rsid w:val="00D95C0B"/>
    <w:rsid w:val="00DA0929"/>
    <w:rsid w:val="00DD62CE"/>
    <w:rsid w:val="00DE13D8"/>
    <w:rsid w:val="00DE2B7D"/>
    <w:rsid w:val="00DE7CBF"/>
    <w:rsid w:val="00E06190"/>
    <w:rsid w:val="00E0688E"/>
    <w:rsid w:val="00E35A3D"/>
    <w:rsid w:val="00E366D6"/>
    <w:rsid w:val="00E72DD0"/>
    <w:rsid w:val="00E96601"/>
    <w:rsid w:val="00ED1A99"/>
    <w:rsid w:val="00ED7730"/>
    <w:rsid w:val="00EE26B5"/>
    <w:rsid w:val="00F1201D"/>
    <w:rsid w:val="00F26A7C"/>
    <w:rsid w:val="00F44795"/>
    <w:rsid w:val="00F5221E"/>
    <w:rsid w:val="00F82E5B"/>
    <w:rsid w:val="00FA4702"/>
    <w:rsid w:val="00FB2F18"/>
    <w:rsid w:val="00FB654B"/>
    <w:rsid w:val="00FC7968"/>
    <w:rsid w:val="00FD6B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6A714"/>
  <w15:chartTrackingRefBased/>
  <w15:docId w15:val="{64292664-1775-4B0E-91DA-87537546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3305E"/>
    <w:pPr>
      <w:spacing w:after="0" w:line="240" w:lineRule="auto"/>
    </w:pPr>
    <w:rPr>
      <w:rFonts w:ascii="Arial" w:eastAsia="Times New Roman" w:hAnsi="Arial" w:cs="Times New Roman"/>
      <w:sz w:val="24"/>
      <w:szCs w:val="24"/>
      <w:lang w:eastAsia="de-DE"/>
    </w:rPr>
  </w:style>
  <w:style w:type="paragraph" w:styleId="berschrift1">
    <w:name w:val="heading 1"/>
    <w:basedOn w:val="Standard"/>
    <w:link w:val="berschrift1Zchn"/>
    <w:uiPriority w:val="9"/>
    <w:qFormat/>
    <w:rsid w:val="0033305E"/>
    <w:pPr>
      <w:spacing w:before="100" w:beforeAutospacing="1" w:after="100" w:afterAutospacing="1"/>
      <w:outlineLvl w:val="0"/>
    </w:pPr>
    <w:rPr>
      <w:rFonts w:ascii="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305E"/>
    <w:rPr>
      <w:rFonts w:ascii="Times New Roman" w:eastAsia="Times New Roman" w:hAnsi="Times New Roman" w:cs="Times New Roman"/>
      <w:b/>
      <w:bCs/>
      <w:kern w:val="36"/>
      <w:sz w:val="48"/>
      <w:szCs w:val="48"/>
      <w:lang w:eastAsia="de-DE"/>
    </w:rPr>
  </w:style>
  <w:style w:type="paragraph" w:customStyle="1" w:styleId="PARunningText">
    <w:name w:val="PA Running Text"/>
    <w:basedOn w:val="Standard"/>
    <w:rsid w:val="0033305E"/>
    <w:pPr>
      <w:spacing w:after="120"/>
      <w:jc w:val="both"/>
    </w:pPr>
    <w:rPr>
      <w:rFonts w:asciiTheme="minorHAnsi" w:hAnsiTheme="minorHAnsi" w:cs="Arial"/>
      <w:sz w:val="22"/>
      <w:szCs w:val="22"/>
    </w:rPr>
  </w:style>
  <w:style w:type="paragraph" w:customStyle="1" w:styleId="PAHeader1">
    <w:name w:val="PA Header 1"/>
    <w:basedOn w:val="PARunningText"/>
    <w:next w:val="PARunningText"/>
    <w:rsid w:val="0033305E"/>
    <w:pPr>
      <w:keepNext/>
      <w:shd w:val="clear" w:color="auto" w:fill="FFBE4A"/>
      <w:tabs>
        <w:tab w:val="left" w:pos="1993"/>
        <w:tab w:val="right" w:pos="5094"/>
      </w:tabs>
      <w:spacing w:before="200" w:after="0"/>
      <w:ind w:firstLine="85"/>
      <w:contextualSpacing/>
      <w:jc w:val="left"/>
      <w:outlineLvl w:val="0"/>
    </w:pPr>
    <w:rPr>
      <w:b/>
      <w:sz w:val="24"/>
      <w:szCs w:val="28"/>
    </w:rPr>
  </w:style>
  <w:style w:type="paragraph" w:customStyle="1" w:styleId="PAMainTitle">
    <w:name w:val="PA Main Title"/>
    <w:basedOn w:val="Standard"/>
    <w:rsid w:val="0033305E"/>
    <w:pPr>
      <w:spacing w:after="240"/>
    </w:pPr>
    <w:rPr>
      <w:rFonts w:asciiTheme="minorHAnsi" w:hAnsiTheme="minorHAnsi" w:cs="TripoliBold"/>
      <w:b/>
      <w:bCs/>
      <w:sz w:val="48"/>
      <w:szCs w:val="52"/>
    </w:rPr>
  </w:style>
  <w:style w:type="paragraph" w:customStyle="1" w:styleId="PAHeader2">
    <w:name w:val="PA Header 2"/>
    <w:basedOn w:val="PAHeader1"/>
    <w:rsid w:val="0033305E"/>
    <w:pPr>
      <w:numPr>
        <w:ilvl w:val="1"/>
      </w:numPr>
      <w:shd w:val="clear" w:color="087492" w:fill="auto"/>
      <w:spacing w:before="60" w:after="60"/>
      <w:ind w:firstLine="85"/>
      <w:outlineLvl w:val="1"/>
    </w:pPr>
    <w:rPr>
      <w:color w:val="006B63"/>
    </w:rPr>
  </w:style>
  <w:style w:type="paragraph" w:customStyle="1" w:styleId="PAListingPage1">
    <w:name w:val="PA Listing Page 1"/>
    <w:basedOn w:val="PARunningText"/>
    <w:next w:val="PARunningText"/>
    <w:rsid w:val="00166E97"/>
    <w:pPr>
      <w:numPr>
        <w:numId w:val="1"/>
      </w:numPr>
      <w:spacing w:after="60"/>
      <w:ind w:left="499" w:hanging="357"/>
      <w:jc w:val="left"/>
    </w:pPr>
  </w:style>
  <w:style w:type="character" w:styleId="Hyperlink">
    <w:name w:val="Hyperlink"/>
    <w:uiPriority w:val="99"/>
    <w:rsid w:val="0033305E"/>
    <w:rPr>
      <w:rFonts w:ascii="Arial" w:hAnsi="Arial"/>
      <w:color w:val="000000"/>
      <w:sz w:val="22"/>
      <w:u w:val="none"/>
    </w:rPr>
  </w:style>
  <w:style w:type="table" w:styleId="Tabellenraster">
    <w:name w:val="Table Grid"/>
    <w:basedOn w:val="NormaleTabelle"/>
    <w:uiPriority w:val="39"/>
    <w:rsid w:val="0033305E"/>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BoxRunningText">
    <w:name w:val="PA Box Running Text"/>
    <w:basedOn w:val="Standard"/>
    <w:rsid w:val="0033305E"/>
    <w:pPr>
      <w:spacing w:after="60"/>
    </w:pPr>
    <w:rPr>
      <w:rFonts w:asciiTheme="minorHAnsi" w:hAnsiTheme="minorHAnsi"/>
      <w:sz w:val="22"/>
      <w:lang w:val="de-CH"/>
    </w:rPr>
  </w:style>
  <w:style w:type="paragraph" w:customStyle="1" w:styleId="PABoxHeader">
    <w:name w:val="PA Box Header"/>
    <w:basedOn w:val="PABoxRunningText"/>
    <w:qFormat/>
    <w:rsid w:val="0033305E"/>
    <w:pPr>
      <w:framePr w:hSpace="142" w:wrap="around" w:vAnchor="text" w:hAnchor="margin" w:xAlign="right" w:y="202"/>
      <w:tabs>
        <w:tab w:val="left" w:pos="3876"/>
      </w:tabs>
      <w:spacing w:before="60"/>
      <w:suppressOverlap/>
    </w:pPr>
    <w:rPr>
      <w:b/>
      <w:bCs/>
      <w:color w:val="FFFFFF" w:themeColor="background1"/>
      <w:sz w:val="24"/>
      <w:lang w:val="en-GB"/>
    </w:rPr>
  </w:style>
  <w:style w:type="paragraph" w:customStyle="1" w:styleId="PAImpressum">
    <w:name w:val="PA Impressum"/>
    <w:basedOn w:val="PABoxRunningText"/>
    <w:qFormat/>
    <w:rsid w:val="0033305E"/>
    <w:rPr>
      <w:sz w:val="16"/>
      <w:szCs w:val="16"/>
    </w:rPr>
  </w:style>
  <w:style w:type="paragraph" w:customStyle="1" w:styleId="PAPracticeAbstract">
    <w:name w:val="PA Practice Abstract"/>
    <w:basedOn w:val="Standard"/>
    <w:qFormat/>
    <w:rsid w:val="0033305E"/>
    <w:pPr>
      <w:tabs>
        <w:tab w:val="left" w:pos="1985"/>
        <w:tab w:val="left" w:pos="3969"/>
        <w:tab w:val="right" w:pos="10488"/>
      </w:tabs>
      <w:jc w:val="both"/>
    </w:pPr>
    <w:rPr>
      <w:rFonts w:asciiTheme="minorHAnsi" w:hAnsiTheme="minorHAnsi" w:cs="Arial"/>
      <w:sz w:val="36"/>
      <w:szCs w:val="36"/>
      <w:lang w:val="en-US"/>
    </w:rPr>
  </w:style>
  <w:style w:type="paragraph" w:customStyle="1" w:styleId="PAEUtext">
    <w:name w:val="PA EU text"/>
    <w:basedOn w:val="PABoxRunningText"/>
    <w:qFormat/>
    <w:rsid w:val="0033305E"/>
    <w:rPr>
      <w:sz w:val="14"/>
      <w:szCs w:val="14"/>
      <w:lang w:val="en-GB"/>
    </w:rPr>
  </w:style>
  <w:style w:type="character" w:styleId="SchwacheHervorhebung">
    <w:name w:val="Subtle Emphasis"/>
    <w:basedOn w:val="Absatz-Standardschriftart"/>
    <w:uiPriority w:val="19"/>
    <w:qFormat/>
    <w:rsid w:val="0033305E"/>
    <w:rPr>
      <w:i/>
      <w:iCs/>
      <w:color w:val="808080" w:themeColor="text1" w:themeTint="7F"/>
    </w:rPr>
  </w:style>
  <w:style w:type="character" w:customStyle="1" w:styleId="1970">
    <w:name w:val="1970"/>
    <w:aliases w:val="bqiaagaaezweaaagoaqaaapsbgaabfogaaaaaaaaaaaaaaaaaaaaaaaaaaaaaaaaaaaaaaaaaaaaaaaaaaaaaaaaaaaaaaaaaaaaaaaaaaaaaaaaaaaaaaaaaaaaaaaaaaaaaaaaaaaaaaaaaaaaaaaaaaaaaaaaaaaaaaaaaaaaaaaaaaaaaaaaaaaaaaaaaaaaaaaaaaaaaaaaaaaaaaaaaaaaaaaaaaaaaaaa"/>
    <w:basedOn w:val="Absatz-Standardschriftart"/>
    <w:rsid w:val="005969CA"/>
  </w:style>
  <w:style w:type="paragraph" w:customStyle="1" w:styleId="docdata">
    <w:name w:val="docdata"/>
    <w:aliases w:val="docy,v5,6517,bqiaagaaezwkaaaguawaaamdeqaabbowaaaaaaaaaaaaaaaaaaaaaaaaaaaaaaaaaaaaaaaaaaaaaaaaaaaaaaaaaaaaaaaaaaaaaaaaaaaaaaaaaaaaaaaaaaaaaaaaaaaaaaaaaaaaaaaaaaaaaaaaaaaaaaaaaaaaaaaaaaaaaaaaaaaaaaaaaaaaaaaaaaaaaaaaaaaaaaaaaaaaaaaaaaaaaaaaaaaaaaaa"/>
    <w:basedOn w:val="Standard"/>
    <w:rsid w:val="002F6C87"/>
    <w:pPr>
      <w:spacing w:before="100" w:beforeAutospacing="1" w:after="100" w:afterAutospacing="1"/>
    </w:pPr>
    <w:rPr>
      <w:rFonts w:ascii="Times New Roman" w:hAnsi="Times New Roman"/>
    </w:rPr>
  </w:style>
  <w:style w:type="paragraph" w:styleId="StandardWeb">
    <w:name w:val="Normal (Web)"/>
    <w:basedOn w:val="Standard"/>
    <w:uiPriority w:val="99"/>
    <w:semiHidden/>
    <w:unhideWhenUsed/>
    <w:rsid w:val="002F6C87"/>
    <w:pPr>
      <w:spacing w:before="100" w:beforeAutospacing="1" w:after="100" w:afterAutospacing="1"/>
    </w:pPr>
    <w:rPr>
      <w:rFonts w:ascii="Times New Roman" w:hAnsi="Times New Roman"/>
    </w:rPr>
  </w:style>
  <w:style w:type="character" w:customStyle="1" w:styleId="3960">
    <w:name w:val="3960"/>
    <w:aliases w:val="bqiaagaaezwkaaaguawaaaoydgaabcaoaaaaaaaaaaaaaaaaaaaaaaaaaaaaaaaaaaaaaaaaaaaaaaaaaaaaaaaaaaaaaaaaaaaaaaaaaaaaaaaaaaaaaaaaaaaaaaaaaaaaaaaaaaaaaaaaaaaaaaaaaaaaaaaaaaaaaaaaaaaaaaaaaaaaaaaaaaaaaaaaaaaaaaaaaaaaaaaaaaaaaaaaaaaaaaaaaaaaaaaa"/>
    <w:basedOn w:val="Absatz-Standardschriftart"/>
    <w:rsid w:val="00713C02"/>
  </w:style>
  <w:style w:type="character" w:customStyle="1" w:styleId="1968">
    <w:name w:val="1968"/>
    <w:aliases w:val="bqiaagaaezweaaagoaqaaapqbgaabfggaaaaaaaaaaaaaaaaaaaaaaaaaaaaaaaaaaaaaaaaaaaaaaaaaaaaaaaaaaaaaaaaaaaaaaaaaaaaaaaaaaaaaaaaaaaaaaaaaaaaaaaaaaaaaaaaaaaaaaaaaaaaaaaaaaaaaaaaaaaaaaaaaaaaaaaaaaaaaaaaaaaaaaaaaaaaaaaaaaaaaaaaaaaaaaaaaaaaaaaa"/>
    <w:basedOn w:val="Absatz-Standardschriftart"/>
    <w:rsid w:val="002964D6"/>
  </w:style>
  <w:style w:type="character" w:customStyle="1" w:styleId="3609">
    <w:name w:val="3609"/>
    <w:aliases w:val="bqiaagaaezwkaaaguawaaantdqaabwenaaaaaaaaaaaaaaaaaaaaaaaaaaaaaaaaaaaaaaaaaaaaaaaaaaaaaaaaaaaaaaaaaaaaaaaaaaaaaaaaaaaaaaaaaaaaaaaaaaaaaaaaaaaaaaaaaaaaaaaaaaaaaaaaaaaaaaaaaaaaaaaaaaaaaaaaaaaaaaaaaaaaaaaaaaaaaaaaaaaaaaaaaaaaaaaaaaaaaaaa"/>
    <w:basedOn w:val="Absatz-Standardschriftart"/>
    <w:rsid w:val="004E1AA9"/>
  </w:style>
  <w:style w:type="character" w:styleId="Kommentarzeichen">
    <w:name w:val="annotation reference"/>
    <w:basedOn w:val="Absatz-Standardschriftart"/>
    <w:uiPriority w:val="99"/>
    <w:semiHidden/>
    <w:unhideWhenUsed/>
    <w:rsid w:val="00D6768D"/>
    <w:rPr>
      <w:sz w:val="16"/>
      <w:szCs w:val="16"/>
    </w:rPr>
  </w:style>
  <w:style w:type="paragraph" w:styleId="Kommentartext">
    <w:name w:val="annotation text"/>
    <w:basedOn w:val="Standard"/>
    <w:link w:val="KommentartextZchn"/>
    <w:uiPriority w:val="99"/>
    <w:unhideWhenUsed/>
    <w:rsid w:val="00D6768D"/>
    <w:rPr>
      <w:sz w:val="20"/>
      <w:szCs w:val="20"/>
    </w:rPr>
  </w:style>
  <w:style w:type="character" w:customStyle="1" w:styleId="KommentartextZchn">
    <w:name w:val="Kommentartext Zchn"/>
    <w:basedOn w:val="Absatz-Standardschriftart"/>
    <w:link w:val="Kommentartext"/>
    <w:uiPriority w:val="99"/>
    <w:rsid w:val="00D6768D"/>
    <w:rPr>
      <w:rFonts w:ascii="Arial" w:eastAsia="Times New Roman" w:hAnsi="Arial" w:cs="Times New Roman"/>
      <w:sz w:val="20"/>
      <w:szCs w:val="20"/>
      <w:lang w:val="en-GB" w:eastAsia="de-DE"/>
    </w:rPr>
  </w:style>
  <w:style w:type="paragraph" w:styleId="Sprechblasentext">
    <w:name w:val="Balloon Text"/>
    <w:basedOn w:val="Standard"/>
    <w:link w:val="SprechblasentextZchn"/>
    <w:uiPriority w:val="99"/>
    <w:semiHidden/>
    <w:unhideWhenUsed/>
    <w:rsid w:val="00D676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768D"/>
    <w:rPr>
      <w:rFonts w:ascii="Segoe UI" w:eastAsia="Times New Roman" w:hAnsi="Segoe UI" w:cs="Segoe UI"/>
      <w:sz w:val="18"/>
      <w:szCs w:val="18"/>
      <w:lang w:val="en-GB" w:eastAsia="de-DE"/>
    </w:rPr>
  </w:style>
  <w:style w:type="character" w:styleId="BesuchterLink">
    <w:name w:val="FollowedHyperlink"/>
    <w:basedOn w:val="Absatz-Standardschriftart"/>
    <w:uiPriority w:val="99"/>
    <w:semiHidden/>
    <w:unhideWhenUsed/>
    <w:rsid w:val="007861FE"/>
    <w:rPr>
      <w:color w:val="954F72" w:themeColor="followedHyperlink"/>
      <w:u w:val="single"/>
    </w:rPr>
  </w:style>
  <w:style w:type="paragraph" w:styleId="berarbeitung">
    <w:name w:val="Revision"/>
    <w:hidden/>
    <w:uiPriority w:val="99"/>
    <w:semiHidden/>
    <w:rsid w:val="000158A1"/>
    <w:pPr>
      <w:spacing w:after="0" w:line="240" w:lineRule="auto"/>
    </w:pPr>
    <w:rPr>
      <w:rFonts w:ascii="Arial" w:eastAsia="Times New Roman" w:hAnsi="Arial" w:cs="Times New Roman"/>
      <w:sz w:val="24"/>
      <w:szCs w:val="24"/>
      <w:lang w:val="en-GB" w:eastAsia="de-DE"/>
    </w:rPr>
  </w:style>
  <w:style w:type="paragraph" w:styleId="Kopfzeile">
    <w:name w:val="header"/>
    <w:basedOn w:val="Standard"/>
    <w:link w:val="KopfzeileZchn"/>
    <w:uiPriority w:val="99"/>
    <w:unhideWhenUsed/>
    <w:rsid w:val="002137E2"/>
    <w:pPr>
      <w:tabs>
        <w:tab w:val="center" w:pos="4513"/>
        <w:tab w:val="right" w:pos="9026"/>
      </w:tabs>
    </w:pPr>
  </w:style>
  <w:style w:type="character" w:customStyle="1" w:styleId="KopfzeileZchn">
    <w:name w:val="Kopfzeile Zchn"/>
    <w:basedOn w:val="Absatz-Standardschriftart"/>
    <w:link w:val="Kopfzeile"/>
    <w:uiPriority w:val="99"/>
    <w:rsid w:val="002137E2"/>
    <w:rPr>
      <w:rFonts w:ascii="Arial" w:eastAsia="Times New Roman" w:hAnsi="Arial" w:cs="Times New Roman"/>
      <w:sz w:val="24"/>
      <w:szCs w:val="24"/>
      <w:lang w:val="en-GB" w:eastAsia="de-DE"/>
    </w:rPr>
  </w:style>
  <w:style w:type="paragraph" w:styleId="Fuzeile">
    <w:name w:val="footer"/>
    <w:basedOn w:val="Standard"/>
    <w:link w:val="FuzeileZchn"/>
    <w:uiPriority w:val="99"/>
    <w:unhideWhenUsed/>
    <w:rsid w:val="002137E2"/>
    <w:pPr>
      <w:tabs>
        <w:tab w:val="center" w:pos="4513"/>
        <w:tab w:val="right" w:pos="9026"/>
      </w:tabs>
    </w:pPr>
  </w:style>
  <w:style w:type="character" w:customStyle="1" w:styleId="FuzeileZchn">
    <w:name w:val="Fußzeile Zchn"/>
    <w:basedOn w:val="Absatz-Standardschriftart"/>
    <w:link w:val="Fuzeile"/>
    <w:uiPriority w:val="99"/>
    <w:rsid w:val="002137E2"/>
    <w:rPr>
      <w:rFonts w:ascii="Arial" w:eastAsia="Times New Roman" w:hAnsi="Arial" w:cs="Times New Roman"/>
      <w:sz w:val="24"/>
      <w:szCs w:val="24"/>
      <w:lang w:val="en-GB" w:eastAsia="de-DE"/>
    </w:rPr>
  </w:style>
  <w:style w:type="paragraph" w:styleId="Kommentarthema">
    <w:name w:val="annotation subject"/>
    <w:basedOn w:val="Kommentartext"/>
    <w:next w:val="Kommentartext"/>
    <w:link w:val="KommentarthemaZchn"/>
    <w:uiPriority w:val="99"/>
    <w:semiHidden/>
    <w:unhideWhenUsed/>
    <w:rsid w:val="006532DA"/>
    <w:rPr>
      <w:b/>
      <w:bCs/>
    </w:rPr>
  </w:style>
  <w:style w:type="character" w:customStyle="1" w:styleId="KommentarthemaZchn">
    <w:name w:val="Kommentarthema Zchn"/>
    <w:basedOn w:val="KommentartextZchn"/>
    <w:link w:val="Kommentarthema"/>
    <w:uiPriority w:val="99"/>
    <w:semiHidden/>
    <w:rsid w:val="006532DA"/>
    <w:rPr>
      <w:rFonts w:ascii="Arial" w:eastAsia="Times New Roman" w:hAnsi="Arial" w:cs="Times New Roman"/>
      <w:b/>
      <w:bCs/>
      <w:sz w:val="20"/>
      <w:szCs w:val="20"/>
      <w:lang w:val="en-GB" w:eastAsia="de-DE"/>
    </w:rPr>
  </w:style>
  <w:style w:type="character" w:customStyle="1" w:styleId="NichtaufgelsteErwhnung1">
    <w:name w:val="Nicht aufgelöste Erwähnung1"/>
    <w:basedOn w:val="Absatz-Standardschriftart"/>
    <w:uiPriority w:val="99"/>
    <w:semiHidden/>
    <w:unhideWhenUsed/>
    <w:rsid w:val="000E3FA9"/>
    <w:rPr>
      <w:color w:val="605E5C"/>
      <w:shd w:val="clear" w:color="auto" w:fill="E1DFDD"/>
    </w:rPr>
  </w:style>
  <w:style w:type="character" w:styleId="NichtaufgelsteErwhnung">
    <w:name w:val="Unresolved Mention"/>
    <w:basedOn w:val="Absatz-Standardschriftart"/>
    <w:uiPriority w:val="99"/>
    <w:semiHidden/>
    <w:unhideWhenUsed/>
    <w:rsid w:val="0020286D"/>
    <w:rPr>
      <w:color w:val="605E5C"/>
      <w:shd w:val="clear" w:color="auto" w:fill="E1DFDD"/>
    </w:rPr>
  </w:style>
  <w:style w:type="paragraph" w:styleId="Beschriftung">
    <w:name w:val="caption"/>
    <w:basedOn w:val="Standard"/>
    <w:next w:val="Standard"/>
    <w:uiPriority w:val="35"/>
    <w:unhideWhenUsed/>
    <w:qFormat/>
    <w:rsid w:val="000D5A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209078">
      <w:bodyDiv w:val="1"/>
      <w:marLeft w:val="0"/>
      <w:marRight w:val="0"/>
      <w:marTop w:val="0"/>
      <w:marBottom w:val="0"/>
      <w:divBdr>
        <w:top w:val="none" w:sz="0" w:space="0" w:color="auto"/>
        <w:left w:val="none" w:sz="0" w:space="0" w:color="auto"/>
        <w:bottom w:val="none" w:sz="0" w:space="0" w:color="auto"/>
        <w:right w:val="none" w:sz="0" w:space="0" w:color="auto"/>
      </w:divBdr>
    </w:div>
    <w:div w:id="1582713975">
      <w:bodyDiv w:val="1"/>
      <w:marLeft w:val="0"/>
      <w:marRight w:val="0"/>
      <w:marTop w:val="0"/>
      <w:marBottom w:val="0"/>
      <w:divBdr>
        <w:top w:val="none" w:sz="0" w:space="0" w:color="auto"/>
        <w:left w:val="none" w:sz="0" w:space="0" w:color="auto"/>
        <w:bottom w:val="none" w:sz="0" w:space="0" w:color="auto"/>
        <w:right w:val="none" w:sz="0" w:space="0" w:color="auto"/>
      </w:divBdr>
    </w:div>
    <w:div w:id="158684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wZrWxp7Hek" TargetMode="External"/><Relationship Id="rId18" Type="http://schemas.openxmlformats.org/officeDocument/2006/relationships/hyperlink" Target="https://organic-farmknowledge.org/tool/45989" TargetMode="External"/><Relationship Id="rId26" Type="http://schemas.openxmlformats.org/officeDocument/2006/relationships/hyperlink" Target="mailto:foeko@foeko.de" TargetMode="External"/><Relationship Id="rId21" Type="http://schemas.openxmlformats.org/officeDocument/2006/relationships/header" Target="header1.xml"/><Relationship Id="rId34" Type="http://schemas.openxmlformats.org/officeDocument/2006/relationships/footer" Target="footer4.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s://organic-farmknowledge.org/tool/45941" TargetMode="External"/><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organic-farmknowledge.org/tool/45986" TargetMode="External"/><Relationship Id="rId20" Type="http://schemas.openxmlformats.org/officeDocument/2006/relationships/hyperlink" Target="https://organic-farmknowledge.org/" TargetMode="External"/><Relationship Id="rId29" Type="http://schemas.openxmlformats.org/officeDocument/2006/relationships/hyperlink" Target="https://organic-farmknowledge.org/tool/4598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footer" Target="footer3.xml"/><Relationship Id="rId37"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https://organic-farmknowledge.org/tool/45940" TargetMode="External"/><Relationship Id="rId23" Type="http://schemas.openxmlformats.org/officeDocument/2006/relationships/header" Target="header2.xml"/><Relationship Id="rId28" Type="http://schemas.openxmlformats.org/officeDocument/2006/relationships/hyperlink" Target="mailto:niklas.oeser@esteburg.de"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organic-farmknowledge.org/tool/45990"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oeko.de/wp-content/uploads/2018/08/2-2018-Boden-Vorstellung-mechanischer-Bodenbearbeitunsgeraete.pdf" TargetMode="External"/><Relationship Id="rId22" Type="http://schemas.openxmlformats.org/officeDocument/2006/relationships/footer" Target="footer1.xml"/><Relationship Id="rId27" Type="http://schemas.openxmlformats.org/officeDocument/2006/relationships/hyperlink" Target="http://www.foeko.de" TargetMode="External"/><Relationship Id="rId30" Type="http://schemas.openxmlformats.org/officeDocument/2006/relationships/hyperlink" Target="https://biofruitnet.eu"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1D30D6A1CD2544A891CB6F6EF53BEF" ma:contentTypeVersion="37" ma:contentTypeDescription="Ein neues Dokument erstellen." ma:contentTypeScope="" ma:versionID="da9a49df42cc1238fd3746d283e3b66b">
  <xsd:schema xmlns:xsd="http://www.w3.org/2001/XMLSchema" xmlns:xs="http://www.w3.org/2001/XMLSchema" xmlns:p="http://schemas.microsoft.com/office/2006/metadata/properties" xmlns:ns2="ea0b9992-d091-4f75-9296-1f539364516f" xmlns:ns3="1c7e8e7d-a16a-411a-bc79-6e549690289f" targetNamespace="http://schemas.microsoft.com/office/2006/metadata/properties" ma:root="true" ma:fieldsID="92f856a8c31032250aa456654197ead4" ns2:_="" ns3:_="">
    <xsd:import namespace="ea0b9992-d091-4f75-9296-1f539364516f"/>
    <xsd:import namespace="1c7e8e7d-a16a-411a-bc79-6e5496902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Teams_Channel_Section_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b9992-d091-4f75-9296-1f539364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Teams_Channel_Section_Location" ma:index="38" nillable="true" ma:displayName="Teams Channel Section Location" ma:internalName="Teams_Channel_Section_Location">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Bildmarkierungen" ma:readOnly="false" ma:fieldId="{5cf76f15-5ced-4ddc-b409-7134ff3c332f}" ma:taxonomyMulti="true" ma:sspId="c34ffa09-1243-4c44-8346-84187c580b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e8e7d-a16a-411a-bc79-6e549690289f" elementFormDefault="qualified">
    <xsd:import namespace="http://schemas.microsoft.com/office/2006/documentManagement/types"/>
    <xsd:import namespace="http://schemas.microsoft.com/office/infopath/2007/PartnerControls"/>
    <xsd:element name="SharedWithUsers" ma:index="4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Freigegeben für - Details" ma:internalName="SharedWithDetails" ma:readOnly="true">
      <xsd:simpleType>
        <xsd:restriction base="dms:Note">
          <xsd:maxLength value="255"/>
        </xsd:restriction>
      </xsd:simpleType>
    </xsd:element>
    <xsd:element name="TaxCatchAll" ma:index="44" nillable="true" ma:displayName="Taxonomy Catch All Column" ma:hidden="true" ma:list="{259fd0b2-4b80-4f2d-a750-59eae9e176d9}" ma:internalName="TaxCatchAll" ma:showField="CatchAllData" ma:web="1c7e8e7d-a16a-411a-bc79-6e5496902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7e8e7d-a16a-411a-bc79-6e549690289f" xsi:nil="true"/>
    <lcf76f155ced4ddcb4097134ff3c332f xmlns="ea0b9992-d091-4f75-9296-1f539364516f">
      <Terms xmlns="http://schemas.microsoft.com/office/infopath/2007/PartnerControls"/>
    </lcf76f155ced4ddcb4097134ff3c332f>
    <CultureName xmlns="ea0b9992-d091-4f75-9296-1f539364516f" xsi:nil="true"/>
    <Owner xmlns="ea0b9992-d091-4f75-9296-1f539364516f">
      <UserInfo>
        <DisplayName/>
        <AccountId xsi:nil="true"/>
        <AccountType/>
      </UserInfo>
    </Owner>
    <Students xmlns="ea0b9992-d091-4f75-9296-1f539364516f">
      <UserInfo>
        <DisplayName/>
        <AccountId xsi:nil="true"/>
        <AccountType/>
      </UserInfo>
    </Students>
    <Student_Groups xmlns="ea0b9992-d091-4f75-9296-1f539364516f">
      <UserInfo>
        <DisplayName/>
        <AccountId xsi:nil="true"/>
        <AccountType/>
      </UserInfo>
    </Student_Groups>
    <DefaultSectionNames xmlns="ea0b9992-d091-4f75-9296-1f539364516f" xsi:nil="true"/>
    <Is_Collaboration_Space_Locked xmlns="ea0b9992-d091-4f75-9296-1f539364516f" xsi:nil="true"/>
    <Invited_Students xmlns="ea0b9992-d091-4f75-9296-1f539364516f" xsi:nil="true"/>
    <Math_Settings xmlns="ea0b9992-d091-4f75-9296-1f539364516f" xsi:nil="true"/>
    <Has_Teacher_Only_SectionGroup xmlns="ea0b9992-d091-4f75-9296-1f539364516f" xsi:nil="true"/>
    <Teams_Channel_Section_Location xmlns="ea0b9992-d091-4f75-9296-1f539364516f" xsi:nil="true"/>
    <FolderType xmlns="ea0b9992-d091-4f75-9296-1f539364516f" xsi:nil="true"/>
    <Distribution_Groups xmlns="ea0b9992-d091-4f75-9296-1f539364516f" xsi:nil="true"/>
    <Self_Registration_Enabled xmlns="ea0b9992-d091-4f75-9296-1f539364516f" xsi:nil="true"/>
    <TeamsChannelId xmlns="ea0b9992-d091-4f75-9296-1f539364516f" xsi:nil="true"/>
    <Teachers xmlns="ea0b9992-d091-4f75-9296-1f539364516f">
      <UserInfo>
        <DisplayName/>
        <AccountId xsi:nil="true"/>
        <AccountType/>
      </UserInfo>
    </Teachers>
    <Templates xmlns="ea0b9992-d091-4f75-9296-1f539364516f" xsi:nil="true"/>
    <AppVersion xmlns="ea0b9992-d091-4f75-9296-1f539364516f" xsi:nil="true"/>
    <NotebookType xmlns="ea0b9992-d091-4f75-9296-1f539364516f" xsi:nil="true"/>
    <LMS_Mappings xmlns="ea0b9992-d091-4f75-9296-1f539364516f" xsi:nil="true"/>
    <Invited_Teachers xmlns="ea0b9992-d091-4f75-9296-1f539364516f" xsi:nil="true"/>
    <IsNotebookLocked xmlns="ea0b9992-d091-4f75-9296-1f53936451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E3704-972F-42A4-8E3D-61CB3109DDC5}"/>
</file>

<file path=customXml/itemProps2.xml><?xml version="1.0" encoding="utf-8"?>
<ds:datastoreItem xmlns:ds="http://schemas.openxmlformats.org/officeDocument/2006/customXml" ds:itemID="{C5286D76-52FD-4676-9A26-1DB5FFE2CDA4}">
  <ds:schemaRefs>
    <ds:schemaRef ds:uri="http://schemas.microsoft.com/office/2006/metadata/properties"/>
    <ds:schemaRef ds:uri="http://schemas.microsoft.com/office/infopath/2007/PartnerControls"/>
    <ds:schemaRef ds:uri="1c7e8e7d-a16a-411a-bc79-6e549690289f"/>
    <ds:schemaRef ds:uri="ea0b9992-d091-4f75-9296-1f539364516f"/>
  </ds:schemaRefs>
</ds:datastoreItem>
</file>

<file path=customXml/itemProps3.xml><?xml version="1.0" encoding="utf-8"?>
<ds:datastoreItem xmlns:ds="http://schemas.openxmlformats.org/officeDocument/2006/customXml" ds:itemID="{560F2440-9712-4D96-AE57-24A797A24D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Mechanical weed control in organic fruit growing: Thread mowers</vt:lpstr>
      <vt:lpstr/>
    </vt:vector>
  </TitlesOfParts>
  <Company>Landwirtschaftkammer Niedersachen</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weed control in organic fruit growing: Thread mowers</dc:title>
  <dc:subject/>
  <dc:creator>FÖKO</dc:creator>
  <cp:keywords/>
  <dc:description/>
  <cp:lastModifiedBy>Basler Andreas</cp:lastModifiedBy>
  <cp:revision>31</cp:revision>
  <cp:lastPrinted>2023-04-24T14:12:00Z</cp:lastPrinted>
  <dcterms:created xsi:type="dcterms:W3CDTF">2023-03-24T13:38:00Z</dcterms:created>
  <dcterms:modified xsi:type="dcterms:W3CDTF">2023-04-24T14:12:00Z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0x010100451D30D6A1CD2544A891CB6F6EF53BEF</vt:lpwstr>
  </property>
</Properties>
</file>